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77777777" w:rsidR="00E56746" w:rsidRDefault="00DD550D">
      <w:pPr>
        <w:pStyle w:val="ShapkaDocumentu"/>
        <w:spacing w:after="0"/>
        <w:ind w:left="6804" w:right="284"/>
        <w:rPr>
          <w:szCs w:val="28"/>
        </w:rPr>
      </w:pPr>
      <w:r>
        <w:rPr>
          <w:szCs w:val="28"/>
        </w:rPr>
        <w:t>Додаток 2</w:t>
      </w:r>
    </w:p>
    <w:p w14:paraId="79FFFB05" w14:textId="77777777" w:rsidR="00E56746" w:rsidRDefault="00DD550D">
      <w:pPr>
        <w:spacing w:after="120"/>
        <w:jc w:val="center"/>
        <w:rPr>
          <w:szCs w:val="28"/>
        </w:rPr>
      </w:pPr>
      <w:r>
        <w:rPr>
          <w:szCs w:val="28"/>
        </w:rPr>
        <w:t>ЗВІТ</w:t>
      </w:r>
      <w:r>
        <w:rPr>
          <w:szCs w:val="28"/>
        </w:rPr>
        <w:br/>
        <w:t xml:space="preserve">про результати проведення оцінки </w:t>
      </w:r>
      <w:r>
        <w:rPr>
          <w:szCs w:val="28"/>
        </w:rPr>
        <w:br/>
        <w:t xml:space="preserve">ступеня </w:t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об’єктів фізичного оточення</w:t>
      </w:r>
    </w:p>
    <w:p w14:paraId="43973995" w14:textId="60AA542B" w:rsidR="00E56746" w:rsidRDefault="00D3565B">
      <w:pPr>
        <w:spacing w:after="120"/>
        <w:jc w:val="center"/>
        <w:rPr>
          <w:szCs w:val="28"/>
        </w:rPr>
      </w:pPr>
      <w:r>
        <w:rPr>
          <w:szCs w:val="28"/>
        </w:rPr>
        <w:t>Волинська область</w:t>
      </w:r>
    </w:p>
    <w:p w14:paraId="57CC8A31" w14:textId="0511616B" w:rsidR="00E56746" w:rsidRDefault="00DD550D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Період, за який сформовано звіт, від </w:t>
      </w:r>
      <w:r w:rsidR="00D3565B">
        <w:rPr>
          <w:b/>
          <w:szCs w:val="28"/>
        </w:rPr>
        <w:t>01.0</w:t>
      </w:r>
      <w:r w:rsidR="005F1DD0">
        <w:rPr>
          <w:b/>
          <w:szCs w:val="28"/>
        </w:rPr>
        <w:t>6</w:t>
      </w:r>
      <w:r w:rsidR="004A407D">
        <w:rPr>
          <w:b/>
          <w:szCs w:val="28"/>
        </w:rPr>
        <w:t>.2025 до 31</w:t>
      </w:r>
      <w:r>
        <w:rPr>
          <w:b/>
          <w:szCs w:val="28"/>
        </w:rPr>
        <w:t>.10.2025</w:t>
      </w:r>
    </w:p>
    <w:p w14:paraId="5CDE5A15" w14:textId="77777777" w:rsidR="00E56746" w:rsidRDefault="00DD550D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Кількість територіальних громад, що провели оцінку ступеня </w:t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об’єктів фізичного оточення для осіб з інвалідністю:</w:t>
      </w:r>
      <w:r>
        <w:rPr>
          <w:b/>
          <w:szCs w:val="28"/>
        </w:rPr>
        <w:t xml:space="preserve"> 54</w:t>
      </w:r>
    </w:p>
    <w:p w14:paraId="0B27DF3D" w14:textId="77777777" w:rsidR="00E56746" w:rsidRDefault="00DD550D">
      <w:pPr>
        <w:spacing w:after="120"/>
        <w:jc w:val="center"/>
        <w:rPr>
          <w:szCs w:val="28"/>
        </w:rPr>
      </w:pPr>
      <w:r>
        <w:rPr>
          <w:szCs w:val="28"/>
        </w:rPr>
        <w:t>Кількість об’єктів фізичного оточення, які оцінено</w:t>
      </w:r>
      <w:r>
        <w:rPr>
          <w:szCs w:val="28"/>
        </w:rPr>
        <w:t xml:space="preserve">  </w:t>
      </w:r>
    </w:p>
    <w:tbl>
      <w:tblPr>
        <w:tblStyle w:val="af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276"/>
        <w:gridCol w:w="1418"/>
        <w:gridCol w:w="1134"/>
        <w:gridCol w:w="1134"/>
        <w:gridCol w:w="1275"/>
      </w:tblGrid>
      <w:tr w:rsidR="00E56746" w14:paraId="0BABD10D" w14:textId="77777777">
        <w:trPr>
          <w:trHeight w:val="516"/>
        </w:trPr>
        <w:tc>
          <w:tcPr>
            <w:tcW w:w="1980" w:type="dxa"/>
            <w:vMerge w:val="restart"/>
          </w:tcPr>
          <w:p w14:paraId="13ABEF3F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об’єкта*</w:t>
            </w:r>
          </w:p>
        </w:tc>
        <w:tc>
          <w:tcPr>
            <w:tcW w:w="850" w:type="dxa"/>
            <w:vMerge w:val="restart"/>
          </w:tcPr>
          <w:p w14:paraId="4605ED52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Загальна</w:t>
            </w:r>
            <w:proofErr w:type="spellEnd"/>
            <w:r>
              <w:rPr>
                <w:szCs w:val="28"/>
                <w:lang w:val="en-AU" w:eastAsia="en-US"/>
              </w:rPr>
              <w:t xml:space="preserve"> </w:t>
            </w:r>
            <w:proofErr w:type="spellStart"/>
            <w:r>
              <w:rPr>
                <w:szCs w:val="28"/>
                <w:lang w:val="en-AU" w:eastAsia="en-US"/>
              </w:rPr>
              <w:t>кількість</w:t>
            </w:r>
            <w:proofErr w:type="spellEnd"/>
            <w:r>
              <w:rPr>
                <w:szCs w:val="28"/>
                <w:lang w:val="en-AU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6C6E4DC9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Кількість</w:t>
            </w:r>
            <w:proofErr w:type="spellEnd"/>
            <w:r>
              <w:rPr>
                <w:szCs w:val="28"/>
                <w:lang w:val="en-AU" w:eastAsia="en-US"/>
              </w:rPr>
              <w:t xml:space="preserve"> </w:t>
            </w:r>
            <w:proofErr w:type="spellStart"/>
            <w:r>
              <w:rPr>
                <w:szCs w:val="28"/>
                <w:lang w:val="en-AU" w:eastAsia="en-US"/>
              </w:rPr>
              <w:t>обстежен</w:t>
            </w:r>
            <w:r>
              <w:rPr>
                <w:szCs w:val="28"/>
                <w:lang w:eastAsia="en-US"/>
              </w:rPr>
              <w:t>их</w:t>
            </w:r>
            <w:proofErr w:type="spellEnd"/>
          </w:p>
        </w:tc>
        <w:tc>
          <w:tcPr>
            <w:tcW w:w="3686" w:type="dxa"/>
            <w:gridSpan w:val="3"/>
          </w:tcPr>
          <w:p w14:paraId="5EAB008B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r>
              <w:rPr>
                <w:szCs w:val="28"/>
                <w:lang w:eastAsia="en-US"/>
              </w:rPr>
              <w:t xml:space="preserve">Ступінь </w:t>
            </w:r>
            <w:proofErr w:type="spellStart"/>
            <w:r>
              <w:rPr>
                <w:szCs w:val="28"/>
                <w:lang w:val="en-AU" w:eastAsia="en-US"/>
              </w:rPr>
              <w:t>безбар’єрності</w:t>
            </w:r>
            <w:proofErr w:type="spellEnd"/>
            <w:r>
              <w:rPr>
                <w:szCs w:val="28"/>
                <w:lang w:val="en-AU" w:eastAsia="en-US"/>
              </w:rPr>
              <w:t xml:space="preserve">, </w:t>
            </w:r>
            <w:proofErr w:type="spellStart"/>
            <w:r>
              <w:rPr>
                <w:szCs w:val="28"/>
                <w:lang w:val="en-AU" w:eastAsia="en-US"/>
              </w:rPr>
              <w:t>відсотків</w:t>
            </w:r>
            <w:proofErr w:type="spellEnd"/>
          </w:p>
        </w:tc>
        <w:tc>
          <w:tcPr>
            <w:tcW w:w="1275" w:type="dxa"/>
          </w:tcPr>
          <w:p w14:paraId="6140BD52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Примітка</w:t>
            </w:r>
            <w:proofErr w:type="spellEnd"/>
          </w:p>
        </w:tc>
      </w:tr>
      <w:tr w:rsidR="00E56746" w14:paraId="7A2043BF" w14:textId="77777777">
        <w:trPr>
          <w:trHeight w:val="90"/>
        </w:trPr>
        <w:tc>
          <w:tcPr>
            <w:tcW w:w="1980" w:type="dxa"/>
            <w:vMerge/>
          </w:tcPr>
          <w:p w14:paraId="597FA687" w14:textId="77777777" w:rsidR="00E56746" w:rsidRDefault="00E56746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</w:p>
        </w:tc>
        <w:tc>
          <w:tcPr>
            <w:tcW w:w="850" w:type="dxa"/>
            <w:vMerge/>
          </w:tcPr>
          <w:p w14:paraId="11247BD6" w14:textId="77777777" w:rsidR="00E56746" w:rsidRDefault="00E56746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</w:p>
        </w:tc>
        <w:tc>
          <w:tcPr>
            <w:tcW w:w="1276" w:type="dxa"/>
            <w:vMerge/>
          </w:tcPr>
          <w:p w14:paraId="3FAF7EB5" w14:textId="77777777" w:rsidR="00E56746" w:rsidRDefault="00E56746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</w:p>
        </w:tc>
        <w:tc>
          <w:tcPr>
            <w:tcW w:w="1418" w:type="dxa"/>
          </w:tcPr>
          <w:p w14:paraId="4A9CC7E9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безбар’єрні</w:t>
            </w:r>
            <w:proofErr w:type="spellEnd"/>
          </w:p>
        </w:tc>
        <w:tc>
          <w:tcPr>
            <w:tcW w:w="1134" w:type="dxa"/>
          </w:tcPr>
          <w:p w14:paraId="7BAE0D88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частково</w:t>
            </w:r>
            <w:proofErr w:type="spellEnd"/>
            <w:r>
              <w:rPr>
                <w:szCs w:val="28"/>
                <w:lang w:val="en-AU" w:eastAsia="en-US"/>
              </w:rPr>
              <w:t xml:space="preserve"> </w:t>
            </w:r>
            <w:proofErr w:type="spellStart"/>
            <w:r>
              <w:rPr>
                <w:szCs w:val="28"/>
                <w:lang w:val="en-AU" w:eastAsia="en-US"/>
              </w:rPr>
              <w:t>безбар’єрні</w:t>
            </w:r>
            <w:proofErr w:type="spellEnd"/>
          </w:p>
        </w:tc>
        <w:tc>
          <w:tcPr>
            <w:tcW w:w="1134" w:type="dxa"/>
          </w:tcPr>
          <w:p w14:paraId="5F4A1D14" w14:textId="77777777" w:rsidR="00E56746" w:rsidRDefault="00DD550D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  <w:proofErr w:type="spellStart"/>
            <w:r>
              <w:rPr>
                <w:szCs w:val="28"/>
                <w:lang w:val="en-AU" w:eastAsia="en-US"/>
              </w:rPr>
              <w:t>бар’єрні</w:t>
            </w:r>
            <w:proofErr w:type="spellEnd"/>
          </w:p>
        </w:tc>
        <w:tc>
          <w:tcPr>
            <w:tcW w:w="1275" w:type="dxa"/>
          </w:tcPr>
          <w:p w14:paraId="394A8014" w14:textId="77777777" w:rsidR="00E56746" w:rsidRDefault="00E56746">
            <w:pPr>
              <w:pStyle w:val="af6"/>
              <w:spacing w:before="60" w:after="60"/>
              <w:ind w:left="-79" w:right="-85" w:firstLine="0"/>
              <w:jc w:val="center"/>
              <w:rPr>
                <w:szCs w:val="28"/>
                <w:lang w:val="en-AU" w:eastAsia="en-US"/>
              </w:rPr>
            </w:pPr>
          </w:p>
        </w:tc>
      </w:tr>
      <w:tr w:rsidR="00E56746" w14:paraId="229D822E" w14:textId="77777777">
        <w:trPr>
          <w:trHeight w:val="1747"/>
        </w:trPr>
        <w:tc>
          <w:tcPr>
            <w:tcW w:w="1980" w:type="dxa"/>
          </w:tcPr>
          <w:p w14:paraId="42D3F757" w14:textId="77777777" w:rsidR="00E56746" w:rsidRDefault="00DD550D">
            <w:pPr>
              <w:pStyle w:val="af6"/>
              <w:spacing w:before="60" w:after="60"/>
              <w:ind w:right="-85" w:firstLine="0"/>
              <w:rPr>
                <w:szCs w:val="28"/>
                <w:highlight w:val="green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Заклади охорони здоров’я (у </w:t>
            </w:r>
            <w:proofErr w:type="spellStart"/>
            <w:r>
              <w:rPr>
                <w:color w:val="000000"/>
                <w:szCs w:val="28"/>
                <w:lang w:eastAsia="en-US"/>
              </w:rPr>
              <w:t>т.ч</w:t>
            </w:r>
            <w:proofErr w:type="spellEnd"/>
            <w:r>
              <w:rPr>
                <w:color w:val="000000"/>
                <w:szCs w:val="28"/>
                <w:lang w:eastAsia="en-US"/>
              </w:rPr>
              <w:t>. «реабілітаційні відділення»)</w:t>
            </w:r>
          </w:p>
        </w:tc>
        <w:tc>
          <w:tcPr>
            <w:tcW w:w="850" w:type="dxa"/>
          </w:tcPr>
          <w:p w14:paraId="58C48F4F" w14:textId="364D92C9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</w:t>
            </w:r>
          </w:p>
        </w:tc>
        <w:tc>
          <w:tcPr>
            <w:tcW w:w="1276" w:type="dxa"/>
          </w:tcPr>
          <w:p w14:paraId="07BAA737" w14:textId="7DDD4450" w:rsidR="00E56746" w:rsidRDefault="00092F97" w:rsidP="00C547FA">
            <w:pPr>
              <w:pStyle w:val="af6"/>
              <w:spacing w:before="60" w:after="60"/>
              <w:ind w:left="-79" w:right="-85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C547FA">
              <w:rPr>
                <w:sz w:val="20"/>
                <w:lang w:eastAsia="en-US"/>
              </w:rPr>
              <w:t>05</w:t>
            </w:r>
          </w:p>
        </w:tc>
        <w:tc>
          <w:tcPr>
            <w:tcW w:w="1418" w:type="dxa"/>
          </w:tcPr>
          <w:p w14:paraId="1EAD9078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>0,2%</w:t>
            </w:r>
          </w:p>
        </w:tc>
        <w:tc>
          <w:tcPr>
            <w:tcW w:w="1134" w:type="dxa"/>
          </w:tcPr>
          <w:p w14:paraId="038C1ADF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19,3%</w:t>
            </w:r>
          </w:p>
        </w:tc>
        <w:tc>
          <w:tcPr>
            <w:tcW w:w="1134" w:type="dxa"/>
          </w:tcPr>
          <w:p w14:paraId="30EF973B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58,7%</w:t>
            </w:r>
          </w:p>
        </w:tc>
        <w:tc>
          <w:tcPr>
            <w:tcW w:w="1275" w:type="dxa"/>
          </w:tcPr>
          <w:p w14:paraId="72899171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Cs w:val="28"/>
                <w:lang w:val="en-AU" w:eastAsia="en-US"/>
              </w:rPr>
            </w:pPr>
          </w:p>
        </w:tc>
      </w:tr>
      <w:tr w:rsidR="00E56746" w14:paraId="7C94662C" w14:textId="77777777">
        <w:trPr>
          <w:trHeight w:val="90"/>
        </w:trPr>
        <w:tc>
          <w:tcPr>
            <w:tcW w:w="1980" w:type="dxa"/>
          </w:tcPr>
          <w:p w14:paraId="55D0FF8F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Заклади освіти</w:t>
            </w:r>
          </w:p>
        </w:tc>
        <w:tc>
          <w:tcPr>
            <w:tcW w:w="850" w:type="dxa"/>
          </w:tcPr>
          <w:p w14:paraId="4DE8EACA" w14:textId="695959C5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1240</w:t>
            </w:r>
          </w:p>
        </w:tc>
        <w:tc>
          <w:tcPr>
            <w:tcW w:w="1276" w:type="dxa"/>
          </w:tcPr>
          <w:p w14:paraId="7B84190D" w14:textId="7D0F3E50" w:rsidR="00E56746" w:rsidRDefault="00126ADC" w:rsidP="004A407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  <w:r w:rsidR="004A407D">
              <w:rPr>
                <w:sz w:val="20"/>
                <w:szCs w:val="28"/>
                <w:lang w:eastAsia="en-US"/>
              </w:rPr>
              <w:t>082</w:t>
            </w:r>
          </w:p>
        </w:tc>
        <w:tc>
          <w:tcPr>
            <w:tcW w:w="1418" w:type="dxa"/>
          </w:tcPr>
          <w:p w14:paraId="15C2077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  <w:r>
              <w:rPr>
                <w:sz w:val="20"/>
                <w:szCs w:val="28"/>
                <w:lang w:eastAsia="en-US"/>
              </w:rPr>
              <w:t>,4%</w:t>
            </w:r>
          </w:p>
        </w:tc>
        <w:tc>
          <w:tcPr>
            <w:tcW w:w="1134" w:type="dxa"/>
          </w:tcPr>
          <w:p w14:paraId="4FA5A19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6,9%</w:t>
            </w:r>
          </w:p>
        </w:tc>
        <w:tc>
          <w:tcPr>
            <w:tcW w:w="1134" w:type="dxa"/>
          </w:tcPr>
          <w:p w14:paraId="2036237C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90,2%</w:t>
            </w:r>
          </w:p>
        </w:tc>
        <w:tc>
          <w:tcPr>
            <w:tcW w:w="1275" w:type="dxa"/>
          </w:tcPr>
          <w:p w14:paraId="57FC13E7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val="en-AU" w:eastAsia="en-US"/>
              </w:rPr>
            </w:pPr>
          </w:p>
        </w:tc>
      </w:tr>
      <w:tr w:rsidR="00E56746" w14:paraId="732D5989" w14:textId="77777777">
        <w:trPr>
          <w:trHeight w:val="182"/>
        </w:trPr>
        <w:tc>
          <w:tcPr>
            <w:tcW w:w="1980" w:type="dxa"/>
          </w:tcPr>
          <w:p w14:paraId="238CFCF7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Центри надання адміністративних послуг</w:t>
            </w:r>
          </w:p>
        </w:tc>
        <w:tc>
          <w:tcPr>
            <w:tcW w:w="850" w:type="dxa"/>
          </w:tcPr>
          <w:p w14:paraId="72D15B08" w14:textId="08E2A510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53</w:t>
            </w:r>
          </w:p>
        </w:tc>
        <w:tc>
          <w:tcPr>
            <w:tcW w:w="1276" w:type="dxa"/>
          </w:tcPr>
          <w:p w14:paraId="649E30CC" w14:textId="71D5E26A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36</w:t>
            </w:r>
          </w:p>
        </w:tc>
        <w:tc>
          <w:tcPr>
            <w:tcW w:w="1418" w:type="dxa"/>
          </w:tcPr>
          <w:p w14:paraId="23C2FBB8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5,7%</w:t>
            </w:r>
          </w:p>
        </w:tc>
        <w:tc>
          <w:tcPr>
            <w:tcW w:w="1134" w:type="dxa"/>
          </w:tcPr>
          <w:p w14:paraId="0A3F941E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22,9%</w:t>
            </w:r>
          </w:p>
        </w:tc>
        <w:tc>
          <w:tcPr>
            <w:tcW w:w="1134" w:type="dxa"/>
          </w:tcPr>
          <w:p w14:paraId="4422074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84,3%</w:t>
            </w:r>
          </w:p>
        </w:tc>
        <w:tc>
          <w:tcPr>
            <w:tcW w:w="1275" w:type="dxa"/>
          </w:tcPr>
          <w:p w14:paraId="687F3551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4747AD73" w14:textId="77777777">
        <w:trPr>
          <w:trHeight w:val="182"/>
        </w:trPr>
        <w:tc>
          <w:tcPr>
            <w:tcW w:w="1980" w:type="dxa"/>
          </w:tcPr>
          <w:p w14:paraId="49732467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40"/>
                <w:lang w:eastAsia="en-US"/>
              </w:rPr>
              <w:t>Будівлі надавачів соціальних послуг та</w:t>
            </w:r>
            <w:r>
              <w:rPr>
                <w:color w:val="000000"/>
                <w:szCs w:val="40"/>
                <w:lang w:eastAsia="en-US"/>
              </w:rPr>
              <w:t xml:space="preserve"> соціального захисту населення</w:t>
            </w:r>
          </w:p>
        </w:tc>
        <w:tc>
          <w:tcPr>
            <w:tcW w:w="850" w:type="dxa"/>
          </w:tcPr>
          <w:p w14:paraId="61485277" w14:textId="5EC9EF4C" w:rsidR="00E56746" w:rsidRDefault="00B97404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64</w:t>
            </w:r>
          </w:p>
        </w:tc>
        <w:tc>
          <w:tcPr>
            <w:tcW w:w="1276" w:type="dxa"/>
          </w:tcPr>
          <w:p w14:paraId="2E909146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58</w:t>
            </w:r>
          </w:p>
        </w:tc>
        <w:tc>
          <w:tcPr>
            <w:tcW w:w="1418" w:type="dxa"/>
          </w:tcPr>
          <w:p w14:paraId="7B21EF6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1,7%</w:t>
            </w:r>
          </w:p>
        </w:tc>
        <w:tc>
          <w:tcPr>
            <w:tcW w:w="1134" w:type="dxa"/>
          </w:tcPr>
          <w:p w14:paraId="5FEB80B0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13,8%</w:t>
            </w:r>
          </w:p>
        </w:tc>
        <w:tc>
          <w:tcPr>
            <w:tcW w:w="1134" w:type="dxa"/>
          </w:tcPr>
          <w:p w14:paraId="68B4DA71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79,31%</w:t>
            </w:r>
          </w:p>
        </w:tc>
        <w:tc>
          <w:tcPr>
            <w:tcW w:w="1275" w:type="dxa"/>
          </w:tcPr>
          <w:p w14:paraId="7D2D2093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C9284CB" w14:textId="77777777">
        <w:trPr>
          <w:trHeight w:val="182"/>
        </w:trPr>
        <w:tc>
          <w:tcPr>
            <w:tcW w:w="1980" w:type="dxa"/>
          </w:tcPr>
          <w:p w14:paraId="6A31539F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850" w:type="dxa"/>
          </w:tcPr>
          <w:p w14:paraId="0161DB20" w14:textId="141A992C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1158</w:t>
            </w:r>
          </w:p>
        </w:tc>
        <w:tc>
          <w:tcPr>
            <w:tcW w:w="1276" w:type="dxa"/>
          </w:tcPr>
          <w:p w14:paraId="221FFE5E" w14:textId="505CB6C6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</w:t>
            </w:r>
            <w:r w:rsidR="00C547FA">
              <w:rPr>
                <w:sz w:val="20"/>
                <w:szCs w:val="28"/>
                <w:lang w:eastAsia="en-US"/>
              </w:rPr>
              <w:t>05</w:t>
            </w:r>
          </w:p>
        </w:tc>
        <w:tc>
          <w:tcPr>
            <w:tcW w:w="1418" w:type="dxa"/>
          </w:tcPr>
          <w:p w14:paraId="406E284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8,9%</w:t>
            </w:r>
          </w:p>
        </w:tc>
        <w:tc>
          <w:tcPr>
            <w:tcW w:w="1134" w:type="dxa"/>
          </w:tcPr>
          <w:p w14:paraId="5D0BFFC0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4.9%</w:t>
            </w:r>
          </w:p>
        </w:tc>
        <w:tc>
          <w:tcPr>
            <w:tcW w:w="1134" w:type="dxa"/>
          </w:tcPr>
          <w:p w14:paraId="305F43B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101%</w:t>
            </w:r>
          </w:p>
        </w:tc>
        <w:tc>
          <w:tcPr>
            <w:tcW w:w="1275" w:type="dxa"/>
          </w:tcPr>
          <w:p w14:paraId="51B58A96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6D199ABD" w14:textId="77777777">
        <w:trPr>
          <w:trHeight w:val="1125"/>
        </w:trPr>
        <w:tc>
          <w:tcPr>
            <w:tcW w:w="1980" w:type="dxa"/>
          </w:tcPr>
          <w:p w14:paraId="6893BDC6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Споруди цивільного захисту</w:t>
            </w:r>
          </w:p>
        </w:tc>
        <w:tc>
          <w:tcPr>
            <w:tcW w:w="850" w:type="dxa"/>
          </w:tcPr>
          <w:p w14:paraId="06E43EC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450</w:t>
            </w:r>
          </w:p>
        </w:tc>
        <w:tc>
          <w:tcPr>
            <w:tcW w:w="1276" w:type="dxa"/>
          </w:tcPr>
          <w:p w14:paraId="7D4A318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216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225C3B2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1,9%</w:t>
            </w:r>
          </w:p>
        </w:tc>
        <w:tc>
          <w:tcPr>
            <w:tcW w:w="1134" w:type="dxa"/>
          </w:tcPr>
          <w:p w14:paraId="475618E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2,3%</w:t>
            </w:r>
          </w:p>
        </w:tc>
        <w:tc>
          <w:tcPr>
            <w:tcW w:w="1134" w:type="dxa"/>
          </w:tcPr>
          <w:p w14:paraId="4D06A95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83,3%</w:t>
            </w:r>
          </w:p>
        </w:tc>
        <w:tc>
          <w:tcPr>
            <w:tcW w:w="1275" w:type="dxa"/>
          </w:tcPr>
          <w:p w14:paraId="139C4541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6772F530" w14:textId="77777777">
        <w:trPr>
          <w:trHeight w:val="182"/>
        </w:trPr>
        <w:tc>
          <w:tcPr>
            <w:tcW w:w="1980" w:type="dxa"/>
          </w:tcPr>
          <w:p w14:paraId="0800412B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Об’єкти спортивної </w:t>
            </w:r>
            <w:r>
              <w:rPr>
                <w:color w:val="000000"/>
                <w:szCs w:val="28"/>
                <w:lang w:eastAsia="en-US"/>
              </w:rPr>
              <w:t>інфраструктури (стадіони, спортивні комплекси, спортивні майданчики тощо)</w:t>
            </w:r>
          </w:p>
        </w:tc>
        <w:tc>
          <w:tcPr>
            <w:tcW w:w="850" w:type="dxa"/>
          </w:tcPr>
          <w:p w14:paraId="0CD0C16D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83</w:t>
            </w:r>
          </w:p>
        </w:tc>
        <w:tc>
          <w:tcPr>
            <w:tcW w:w="1276" w:type="dxa"/>
          </w:tcPr>
          <w:p w14:paraId="3F992BEB" w14:textId="63AF807F" w:rsidR="00E56746" w:rsidRDefault="004A407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51</w:t>
            </w:r>
          </w:p>
        </w:tc>
        <w:tc>
          <w:tcPr>
            <w:tcW w:w="1418" w:type="dxa"/>
          </w:tcPr>
          <w:p w14:paraId="7236AE7C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36D0BC4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00D341DE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127%</w:t>
            </w:r>
          </w:p>
        </w:tc>
        <w:tc>
          <w:tcPr>
            <w:tcW w:w="1275" w:type="dxa"/>
          </w:tcPr>
          <w:p w14:paraId="439287DD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4222B5C9" w14:textId="77777777">
        <w:trPr>
          <w:trHeight w:val="182"/>
        </w:trPr>
        <w:tc>
          <w:tcPr>
            <w:tcW w:w="1980" w:type="dxa"/>
          </w:tcPr>
          <w:p w14:paraId="4A221FBD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Молодіжні центри</w:t>
            </w:r>
          </w:p>
        </w:tc>
        <w:tc>
          <w:tcPr>
            <w:tcW w:w="850" w:type="dxa"/>
          </w:tcPr>
          <w:p w14:paraId="1A28745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1276" w:type="dxa"/>
          </w:tcPr>
          <w:p w14:paraId="1D052AC5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6A467B4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2CF3C648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</w:tcPr>
          <w:p w14:paraId="1F0A852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200%</w:t>
            </w:r>
          </w:p>
        </w:tc>
        <w:tc>
          <w:tcPr>
            <w:tcW w:w="1275" w:type="dxa"/>
          </w:tcPr>
          <w:p w14:paraId="71A42B6C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1D61EFEB" w14:textId="77777777">
        <w:trPr>
          <w:trHeight w:val="90"/>
        </w:trPr>
        <w:tc>
          <w:tcPr>
            <w:tcW w:w="1980" w:type="dxa"/>
          </w:tcPr>
          <w:p w14:paraId="752A7C43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Будівлі і споруди, призначені для тимчасового проживання внутрішньо переміщених та евакуйованих осіб </w:t>
            </w:r>
            <w:r>
              <w:rPr>
                <w:color w:val="000000"/>
                <w:sz w:val="32"/>
                <w:szCs w:val="28"/>
                <w:lang w:eastAsia="en-US"/>
              </w:rPr>
              <w:t>(</w:t>
            </w:r>
            <w:r>
              <w:rPr>
                <w:color w:val="000000"/>
                <w:szCs w:val="28"/>
                <w:lang w:eastAsia="en-US"/>
              </w:rPr>
              <w:t xml:space="preserve">модульні містечка, гуртожитки </w:t>
            </w:r>
            <w:r>
              <w:rPr>
                <w:color w:val="000000"/>
                <w:szCs w:val="28"/>
                <w:lang w:eastAsia="en-US"/>
              </w:rPr>
              <w:t>та інші)</w:t>
            </w:r>
          </w:p>
        </w:tc>
        <w:tc>
          <w:tcPr>
            <w:tcW w:w="850" w:type="dxa"/>
          </w:tcPr>
          <w:p w14:paraId="79EE1E42" w14:textId="48E44E5D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1276" w:type="dxa"/>
          </w:tcPr>
          <w:p w14:paraId="3F0BB6F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</w:t>
            </w:r>
          </w:p>
        </w:tc>
        <w:tc>
          <w:tcPr>
            <w:tcW w:w="1418" w:type="dxa"/>
          </w:tcPr>
          <w:p w14:paraId="3F783991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55,6%</w:t>
            </w:r>
          </w:p>
        </w:tc>
        <w:tc>
          <w:tcPr>
            <w:tcW w:w="1134" w:type="dxa"/>
          </w:tcPr>
          <w:p w14:paraId="02453CDB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353C547B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66,7%</w:t>
            </w:r>
          </w:p>
        </w:tc>
        <w:tc>
          <w:tcPr>
            <w:tcW w:w="1275" w:type="dxa"/>
          </w:tcPr>
          <w:p w14:paraId="6681D1F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1CCBB542" w14:textId="77777777">
        <w:trPr>
          <w:trHeight w:val="182"/>
        </w:trPr>
        <w:tc>
          <w:tcPr>
            <w:tcW w:w="1980" w:type="dxa"/>
          </w:tcPr>
          <w:p w14:paraId="12366AED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Готелі</w:t>
            </w:r>
          </w:p>
        </w:tc>
        <w:tc>
          <w:tcPr>
            <w:tcW w:w="850" w:type="dxa"/>
          </w:tcPr>
          <w:p w14:paraId="4CB0C7F6" w14:textId="1D0AD4CE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67</w:t>
            </w:r>
          </w:p>
        </w:tc>
        <w:tc>
          <w:tcPr>
            <w:tcW w:w="1276" w:type="dxa"/>
          </w:tcPr>
          <w:p w14:paraId="34F3F53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</w:t>
            </w:r>
          </w:p>
        </w:tc>
        <w:tc>
          <w:tcPr>
            <w:tcW w:w="1418" w:type="dxa"/>
          </w:tcPr>
          <w:p w14:paraId="0E14334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16,7%</w:t>
            </w:r>
          </w:p>
        </w:tc>
        <w:tc>
          <w:tcPr>
            <w:tcW w:w="1134" w:type="dxa"/>
          </w:tcPr>
          <w:p w14:paraId="3800DA6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33,3%</w:t>
            </w:r>
          </w:p>
        </w:tc>
        <w:tc>
          <w:tcPr>
            <w:tcW w:w="1134" w:type="dxa"/>
          </w:tcPr>
          <w:p w14:paraId="13C77B8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33.3%</w:t>
            </w:r>
          </w:p>
        </w:tc>
        <w:tc>
          <w:tcPr>
            <w:tcW w:w="1275" w:type="dxa"/>
          </w:tcPr>
          <w:p w14:paraId="66DBE421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927B94A" w14:textId="77777777">
        <w:trPr>
          <w:trHeight w:val="182"/>
        </w:trPr>
        <w:tc>
          <w:tcPr>
            <w:tcW w:w="1980" w:type="dxa"/>
          </w:tcPr>
          <w:p w14:paraId="4DA106E9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Банки</w:t>
            </w:r>
          </w:p>
        </w:tc>
        <w:tc>
          <w:tcPr>
            <w:tcW w:w="850" w:type="dxa"/>
          </w:tcPr>
          <w:p w14:paraId="3592F3E8" w14:textId="7E9EAC06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114</w:t>
            </w:r>
          </w:p>
        </w:tc>
        <w:tc>
          <w:tcPr>
            <w:tcW w:w="1276" w:type="dxa"/>
          </w:tcPr>
          <w:p w14:paraId="61A3EE43" w14:textId="0C8096B4" w:rsidR="00E56746" w:rsidRDefault="00ED1FB4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34</w:t>
            </w:r>
          </w:p>
        </w:tc>
        <w:tc>
          <w:tcPr>
            <w:tcW w:w="1418" w:type="dxa"/>
          </w:tcPr>
          <w:p w14:paraId="68F8582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4%</w:t>
            </w:r>
          </w:p>
        </w:tc>
        <w:tc>
          <w:tcPr>
            <w:tcW w:w="1134" w:type="dxa"/>
          </w:tcPr>
          <w:p w14:paraId="1A5ACBE1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24%</w:t>
            </w:r>
          </w:p>
        </w:tc>
        <w:tc>
          <w:tcPr>
            <w:tcW w:w="1134" w:type="dxa"/>
          </w:tcPr>
          <w:p w14:paraId="284C25F2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76%</w:t>
            </w:r>
          </w:p>
        </w:tc>
        <w:tc>
          <w:tcPr>
            <w:tcW w:w="1275" w:type="dxa"/>
          </w:tcPr>
          <w:p w14:paraId="0C587907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5922F65C" w14:textId="77777777">
        <w:trPr>
          <w:trHeight w:val="182"/>
        </w:trPr>
        <w:tc>
          <w:tcPr>
            <w:tcW w:w="1980" w:type="dxa"/>
          </w:tcPr>
          <w:p w14:paraId="36FF3DC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Поштові відділення</w:t>
            </w:r>
          </w:p>
        </w:tc>
        <w:tc>
          <w:tcPr>
            <w:tcW w:w="850" w:type="dxa"/>
          </w:tcPr>
          <w:p w14:paraId="78F14C89" w14:textId="1BC55A30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460</w:t>
            </w:r>
          </w:p>
        </w:tc>
        <w:tc>
          <w:tcPr>
            <w:tcW w:w="1276" w:type="dxa"/>
          </w:tcPr>
          <w:p w14:paraId="5C1216C8" w14:textId="3EB063EE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109</w:t>
            </w:r>
          </w:p>
        </w:tc>
        <w:tc>
          <w:tcPr>
            <w:tcW w:w="1418" w:type="dxa"/>
          </w:tcPr>
          <w:p w14:paraId="3D00EFF7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802B37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8.6%</w:t>
            </w:r>
          </w:p>
        </w:tc>
        <w:tc>
          <w:tcPr>
            <w:tcW w:w="1134" w:type="dxa"/>
          </w:tcPr>
          <w:p w14:paraId="4AACBDAB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94,4%</w:t>
            </w:r>
          </w:p>
        </w:tc>
        <w:tc>
          <w:tcPr>
            <w:tcW w:w="1275" w:type="dxa"/>
          </w:tcPr>
          <w:p w14:paraId="5FF51B3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21CCE5B1" w14:textId="77777777">
        <w:trPr>
          <w:trHeight w:val="182"/>
        </w:trPr>
        <w:tc>
          <w:tcPr>
            <w:tcW w:w="1980" w:type="dxa"/>
          </w:tcPr>
          <w:p w14:paraId="42D7831E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Супермаркети, магазини</w:t>
            </w:r>
          </w:p>
        </w:tc>
        <w:tc>
          <w:tcPr>
            <w:tcW w:w="850" w:type="dxa"/>
          </w:tcPr>
          <w:p w14:paraId="60CE0132" w14:textId="2F54FF05" w:rsidR="00E56746" w:rsidRDefault="00126ADC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5240</w:t>
            </w:r>
          </w:p>
        </w:tc>
        <w:tc>
          <w:tcPr>
            <w:tcW w:w="1276" w:type="dxa"/>
          </w:tcPr>
          <w:p w14:paraId="5A10B933" w14:textId="24ACEAC0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99</w:t>
            </w:r>
          </w:p>
        </w:tc>
        <w:tc>
          <w:tcPr>
            <w:tcW w:w="1418" w:type="dxa"/>
          </w:tcPr>
          <w:p w14:paraId="4E9DB1CB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4,5%</w:t>
            </w:r>
          </w:p>
        </w:tc>
        <w:tc>
          <w:tcPr>
            <w:tcW w:w="1134" w:type="dxa"/>
          </w:tcPr>
          <w:p w14:paraId="12BA918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45,5%</w:t>
            </w:r>
          </w:p>
        </w:tc>
        <w:tc>
          <w:tcPr>
            <w:tcW w:w="1134" w:type="dxa"/>
          </w:tcPr>
          <w:p w14:paraId="1A6E17F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45.5%</w:t>
            </w:r>
          </w:p>
        </w:tc>
        <w:tc>
          <w:tcPr>
            <w:tcW w:w="1275" w:type="dxa"/>
          </w:tcPr>
          <w:p w14:paraId="0C9A982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3AB4A1F" w14:textId="77777777">
        <w:trPr>
          <w:trHeight w:val="182"/>
        </w:trPr>
        <w:tc>
          <w:tcPr>
            <w:tcW w:w="1980" w:type="dxa"/>
          </w:tcPr>
          <w:p w14:paraId="0E942B4D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Кафе, ресторани</w:t>
            </w:r>
          </w:p>
        </w:tc>
        <w:tc>
          <w:tcPr>
            <w:tcW w:w="850" w:type="dxa"/>
          </w:tcPr>
          <w:p w14:paraId="654DD9C0" w14:textId="464065A4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592</w:t>
            </w:r>
          </w:p>
        </w:tc>
        <w:tc>
          <w:tcPr>
            <w:tcW w:w="1276" w:type="dxa"/>
          </w:tcPr>
          <w:p w14:paraId="76A77E1A" w14:textId="35A7D1F2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71</w:t>
            </w:r>
          </w:p>
        </w:tc>
        <w:tc>
          <w:tcPr>
            <w:tcW w:w="1418" w:type="dxa"/>
          </w:tcPr>
          <w:p w14:paraId="129DA61B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44FA1A9F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49DC242C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100%</w:t>
            </w:r>
          </w:p>
        </w:tc>
        <w:tc>
          <w:tcPr>
            <w:tcW w:w="1275" w:type="dxa"/>
          </w:tcPr>
          <w:p w14:paraId="1D6480BB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6D66B137" w14:textId="77777777">
        <w:trPr>
          <w:trHeight w:val="182"/>
        </w:trPr>
        <w:tc>
          <w:tcPr>
            <w:tcW w:w="1980" w:type="dxa"/>
          </w:tcPr>
          <w:p w14:paraId="55CBFB2D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АЗС</w:t>
            </w:r>
          </w:p>
        </w:tc>
        <w:tc>
          <w:tcPr>
            <w:tcW w:w="850" w:type="dxa"/>
          </w:tcPr>
          <w:p w14:paraId="0D6FE0F7" w14:textId="22FD3051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180</w:t>
            </w:r>
          </w:p>
        </w:tc>
        <w:tc>
          <w:tcPr>
            <w:tcW w:w="1276" w:type="dxa"/>
          </w:tcPr>
          <w:p w14:paraId="181621A0" w14:textId="39AF03E7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14:paraId="2414ABF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4815654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50%</w:t>
            </w:r>
          </w:p>
        </w:tc>
        <w:tc>
          <w:tcPr>
            <w:tcW w:w="1134" w:type="dxa"/>
          </w:tcPr>
          <w:p w14:paraId="77DBA3D1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100%</w:t>
            </w:r>
          </w:p>
        </w:tc>
        <w:tc>
          <w:tcPr>
            <w:tcW w:w="1275" w:type="dxa"/>
          </w:tcPr>
          <w:p w14:paraId="40288442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2259011A" w14:textId="77777777">
        <w:trPr>
          <w:trHeight w:val="182"/>
        </w:trPr>
        <w:tc>
          <w:tcPr>
            <w:tcW w:w="1980" w:type="dxa"/>
          </w:tcPr>
          <w:p w14:paraId="06BB83B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Аптеки</w:t>
            </w:r>
          </w:p>
        </w:tc>
        <w:tc>
          <w:tcPr>
            <w:tcW w:w="850" w:type="dxa"/>
          </w:tcPr>
          <w:p w14:paraId="62B84031" w14:textId="5ACFA85B" w:rsidR="00E56746" w:rsidRDefault="00126ADC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492</w:t>
            </w:r>
          </w:p>
        </w:tc>
        <w:tc>
          <w:tcPr>
            <w:tcW w:w="1276" w:type="dxa"/>
          </w:tcPr>
          <w:p w14:paraId="518393A8" w14:textId="440B8DF6" w:rsidR="00E56746" w:rsidRDefault="00C547FA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42</w:t>
            </w:r>
          </w:p>
        </w:tc>
        <w:tc>
          <w:tcPr>
            <w:tcW w:w="1418" w:type="dxa"/>
          </w:tcPr>
          <w:p w14:paraId="3FC47789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F2AA4F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5,3%</w:t>
            </w:r>
          </w:p>
        </w:tc>
        <w:tc>
          <w:tcPr>
            <w:tcW w:w="1134" w:type="dxa"/>
          </w:tcPr>
          <w:p w14:paraId="5208CFDC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94,7%</w:t>
            </w:r>
          </w:p>
        </w:tc>
        <w:tc>
          <w:tcPr>
            <w:tcW w:w="1275" w:type="dxa"/>
          </w:tcPr>
          <w:p w14:paraId="371B0343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16189802" w14:textId="77777777">
        <w:trPr>
          <w:trHeight w:val="182"/>
        </w:trPr>
        <w:tc>
          <w:tcPr>
            <w:tcW w:w="1980" w:type="dxa"/>
          </w:tcPr>
          <w:p w14:paraId="0D0DC56E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Заклади догляду, краси</w:t>
            </w:r>
          </w:p>
        </w:tc>
        <w:tc>
          <w:tcPr>
            <w:tcW w:w="850" w:type="dxa"/>
          </w:tcPr>
          <w:p w14:paraId="645BD0C6" w14:textId="39FC75CB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485</w:t>
            </w:r>
          </w:p>
        </w:tc>
        <w:tc>
          <w:tcPr>
            <w:tcW w:w="1276" w:type="dxa"/>
          </w:tcPr>
          <w:p w14:paraId="31651529" w14:textId="61100B67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14:paraId="0DE99D4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5642E53C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5F611D17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2BA5E395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2C7CBBF5" w14:textId="77777777">
        <w:trPr>
          <w:trHeight w:val="182"/>
        </w:trPr>
        <w:tc>
          <w:tcPr>
            <w:tcW w:w="1980" w:type="dxa"/>
          </w:tcPr>
          <w:p w14:paraId="4D10F82B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Інші будівлі і споруди</w:t>
            </w:r>
          </w:p>
        </w:tc>
        <w:tc>
          <w:tcPr>
            <w:tcW w:w="850" w:type="dxa"/>
          </w:tcPr>
          <w:p w14:paraId="1F0D718D" w14:textId="113E669C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  <w:r w:rsidR="00092F97">
              <w:rPr>
                <w:sz w:val="20"/>
                <w:szCs w:val="28"/>
                <w:lang w:eastAsia="en-US"/>
              </w:rPr>
              <w:t>55</w:t>
            </w:r>
          </w:p>
        </w:tc>
        <w:tc>
          <w:tcPr>
            <w:tcW w:w="1276" w:type="dxa"/>
          </w:tcPr>
          <w:p w14:paraId="61C9DF39" w14:textId="70408C53" w:rsidR="00E56746" w:rsidRDefault="00126ADC" w:rsidP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  <w:r w:rsidR="00ED1FB4">
              <w:rPr>
                <w:sz w:val="20"/>
                <w:szCs w:val="28"/>
                <w:lang w:eastAsia="en-US"/>
              </w:rPr>
              <w:t>45</w:t>
            </w:r>
          </w:p>
        </w:tc>
        <w:tc>
          <w:tcPr>
            <w:tcW w:w="1418" w:type="dxa"/>
          </w:tcPr>
          <w:p w14:paraId="188585F8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  <w:r>
              <w:rPr>
                <w:sz w:val="20"/>
                <w:szCs w:val="28"/>
                <w:lang w:eastAsia="en-US"/>
              </w:rPr>
              <w:t>4,8%</w:t>
            </w:r>
          </w:p>
        </w:tc>
        <w:tc>
          <w:tcPr>
            <w:tcW w:w="1134" w:type="dxa"/>
          </w:tcPr>
          <w:p w14:paraId="55714306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18,5%</w:t>
            </w:r>
          </w:p>
        </w:tc>
        <w:tc>
          <w:tcPr>
            <w:tcW w:w="1134" w:type="dxa"/>
          </w:tcPr>
          <w:p w14:paraId="7525256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79,6%</w:t>
            </w:r>
          </w:p>
        </w:tc>
        <w:tc>
          <w:tcPr>
            <w:tcW w:w="1275" w:type="dxa"/>
          </w:tcPr>
          <w:p w14:paraId="2D18D3A9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518E9C91" w14:textId="77777777">
        <w:trPr>
          <w:trHeight w:val="182"/>
        </w:trPr>
        <w:tc>
          <w:tcPr>
            <w:tcW w:w="1980" w:type="dxa"/>
          </w:tcPr>
          <w:p w14:paraId="4F977C2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Автовокзали та автостанції</w:t>
            </w:r>
          </w:p>
        </w:tc>
        <w:tc>
          <w:tcPr>
            <w:tcW w:w="850" w:type="dxa"/>
          </w:tcPr>
          <w:p w14:paraId="01825E8D" w14:textId="020E97F1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13</w:t>
            </w:r>
          </w:p>
        </w:tc>
        <w:tc>
          <w:tcPr>
            <w:tcW w:w="1276" w:type="dxa"/>
          </w:tcPr>
          <w:p w14:paraId="0172092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0ED63DB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4C0B6AD0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20%</w:t>
            </w:r>
          </w:p>
        </w:tc>
        <w:tc>
          <w:tcPr>
            <w:tcW w:w="1134" w:type="dxa"/>
          </w:tcPr>
          <w:p w14:paraId="6D0D9560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80%</w:t>
            </w:r>
          </w:p>
        </w:tc>
        <w:tc>
          <w:tcPr>
            <w:tcW w:w="1275" w:type="dxa"/>
          </w:tcPr>
          <w:p w14:paraId="3D2863EF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199ED02" w14:textId="77777777">
        <w:trPr>
          <w:trHeight w:val="182"/>
        </w:trPr>
        <w:tc>
          <w:tcPr>
            <w:tcW w:w="1980" w:type="dxa"/>
          </w:tcPr>
          <w:p w14:paraId="2C4C202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850" w:type="dxa"/>
          </w:tcPr>
          <w:p w14:paraId="7F79C3DD" w14:textId="19F0E1AD" w:rsidR="00E56746" w:rsidRDefault="00126ADC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35</w:t>
            </w:r>
          </w:p>
        </w:tc>
        <w:tc>
          <w:tcPr>
            <w:tcW w:w="1276" w:type="dxa"/>
          </w:tcPr>
          <w:p w14:paraId="7D5BFDB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4D21BFE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22CCF4F0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2BDD6F1C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40%</w:t>
            </w:r>
          </w:p>
        </w:tc>
        <w:tc>
          <w:tcPr>
            <w:tcW w:w="1275" w:type="dxa"/>
          </w:tcPr>
          <w:p w14:paraId="68FC496E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4A40A2F" w14:textId="77777777">
        <w:trPr>
          <w:trHeight w:val="182"/>
        </w:trPr>
        <w:tc>
          <w:tcPr>
            <w:tcW w:w="1980" w:type="dxa"/>
          </w:tcPr>
          <w:p w14:paraId="79B5604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Аеропорти</w:t>
            </w:r>
          </w:p>
        </w:tc>
        <w:tc>
          <w:tcPr>
            <w:tcW w:w="850" w:type="dxa"/>
          </w:tcPr>
          <w:p w14:paraId="3E3B0D02" w14:textId="441989FA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6" w:type="dxa"/>
          </w:tcPr>
          <w:p w14:paraId="7A6EECC0" w14:textId="58BC14E8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0C7D7897" w14:textId="0C6A6BC1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4487EFA1" w14:textId="5162F6CC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2E00C4DD" w14:textId="5A7C392E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5" w:type="dxa"/>
          </w:tcPr>
          <w:p w14:paraId="6E8D0FCC" w14:textId="623E61D7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</w:tr>
      <w:tr w:rsidR="00E56746" w14:paraId="11198944" w14:textId="77777777">
        <w:trPr>
          <w:trHeight w:val="1702"/>
        </w:trPr>
        <w:tc>
          <w:tcPr>
            <w:tcW w:w="1980" w:type="dxa"/>
          </w:tcPr>
          <w:p w14:paraId="5B63D1B9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Порти та причали з пасажирською інфраструктурою</w:t>
            </w:r>
          </w:p>
        </w:tc>
        <w:tc>
          <w:tcPr>
            <w:tcW w:w="850" w:type="dxa"/>
          </w:tcPr>
          <w:p w14:paraId="1F717FF9" w14:textId="54F97EAF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6" w:type="dxa"/>
          </w:tcPr>
          <w:p w14:paraId="60473E29" w14:textId="6D5925E6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28288868" w14:textId="0BEDC3EC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3605CBA2" w14:textId="6EE71801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1761D521" w14:textId="05603C59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5" w:type="dxa"/>
          </w:tcPr>
          <w:p w14:paraId="1F3A0D36" w14:textId="1C1BC02A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</w:tr>
      <w:tr w:rsidR="00E56746" w14:paraId="534D5167" w14:textId="77777777">
        <w:trPr>
          <w:trHeight w:val="182"/>
        </w:trPr>
        <w:tc>
          <w:tcPr>
            <w:tcW w:w="1980" w:type="dxa"/>
          </w:tcPr>
          <w:p w14:paraId="102D2235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Вулиці, що входять до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проєкту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безбар’єрні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маршрути у населених пунктах</w:t>
            </w:r>
          </w:p>
        </w:tc>
        <w:tc>
          <w:tcPr>
            <w:tcW w:w="850" w:type="dxa"/>
          </w:tcPr>
          <w:p w14:paraId="2E85FB49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74</w:t>
            </w:r>
          </w:p>
        </w:tc>
        <w:tc>
          <w:tcPr>
            <w:tcW w:w="1276" w:type="dxa"/>
          </w:tcPr>
          <w:p w14:paraId="6505E38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74</w:t>
            </w:r>
          </w:p>
        </w:tc>
        <w:tc>
          <w:tcPr>
            <w:tcW w:w="1418" w:type="dxa"/>
          </w:tcPr>
          <w:p w14:paraId="2DF795BB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8,1%</w:t>
            </w:r>
          </w:p>
        </w:tc>
        <w:tc>
          <w:tcPr>
            <w:tcW w:w="1134" w:type="dxa"/>
          </w:tcPr>
          <w:p w14:paraId="0E37E3EE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16,2%</w:t>
            </w:r>
          </w:p>
        </w:tc>
        <w:tc>
          <w:tcPr>
            <w:tcW w:w="1134" w:type="dxa"/>
          </w:tcPr>
          <w:p w14:paraId="112FCF65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56,8%</w:t>
            </w:r>
          </w:p>
        </w:tc>
        <w:tc>
          <w:tcPr>
            <w:tcW w:w="1275" w:type="dxa"/>
          </w:tcPr>
          <w:p w14:paraId="7234166D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5FB08352" w14:textId="77777777">
        <w:trPr>
          <w:trHeight w:val="182"/>
        </w:trPr>
        <w:tc>
          <w:tcPr>
            <w:tcW w:w="1980" w:type="dxa"/>
          </w:tcPr>
          <w:p w14:paraId="24C8BD42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Вулиці, що ведуть до закладів охорони здоров’я</w:t>
            </w:r>
          </w:p>
        </w:tc>
        <w:tc>
          <w:tcPr>
            <w:tcW w:w="850" w:type="dxa"/>
          </w:tcPr>
          <w:p w14:paraId="44115B5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74</w:t>
            </w:r>
          </w:p>
        </w:tc>
        <w:tc>
          <w:tcPr>
            <w:tcW w:w="1276" w:type="dxa"/>
          </w:tcPr>
          <w:p w14:paraId="68EA6562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42</w:t>
            </w:r>
          </w:p>
        </w:tc>
        <w:tc>
          <w:tcPr>
            <w:tcW w:w="1418" w:type="dxa"/>
          </w:tcPr>
          <w:p w14:paraId="03404AB4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9,5%</w:t>
            </w:r>
          </w:p>
        </w:tc>
        <w:tc>
          <w:tcPr>
            <w:tcW w:w="1134" w:type="dxa"/>
          </w:tcPr>
          <w:p w14:paraId="547E96A8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17669EE0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73,8%</w:t>
            </w:r>
          </w:p>
        </w:tc>
        <w:tc>
          <w:tcPr>
            <w:tcW w:w="1275" w:type="dxa"/>
          </w:tcPr>
          <w:p w14:paraId="56E9BACF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4F8722EC" w14:textId="77777777">
        <w:trPr>
          <w:trHeight w:val="182"/>
        </w:trPr>
        <w:tc>
          <w:tcPr>
            <w:tcW w:w="1980" w:type="dxa"/>
          </w:tcPr>
          <w:p w14:paraId="3E8CF9D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Дороги держаного </w:t>
            </w:r>
            <w:r>
              <w:rPr>
                <w:color w:val="000000"/>
                <w:szCs w:val="28"/>
                <w:lang w:eastAsia="en-US"/>
              </w:rPr>
              <w:t>значення, що проходять через населені пункти</w:t>
            </w:r>
          </w:p>
        </w:tc>
        <w:tc>
          <w:tcPr>
            <w:tcW w:w="850" w:type="dxa"/>
          </w:tcPr>
          <w:p w14:paraId="4159076B" w14:textId="0BE1FA8D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</w:t>
            </w:r>
            <w:r w:rsidR="00092F97">
              <w:rPr>
                <w:sz w:val="20"/>
                <w:szCs w:val="28"/>
                <w:lang w:eastAsia="en-US"/>
              </w:rPr>
              <w:t>0</w:t>
            </w:r>
          </w:p>
        </w:tc>
        <w:tc>
          <w:tcPr>
            <w:tcW w:w="1276" w:type="dxa"/>
          </w:tcPr>
          <w:p w14:paraId="0F7E5FB4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7E2A28F8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3272B538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59EFA62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100%</w:t>
            </w:r>
          </w:p>
        </w:tc>
        <w:tc>
          <w:tcPr>
            <w:tcW w:w="1275" w:type="dxa"/>
          </w:tcPr>
          <w:p w14:paraId="6EF88805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389E76F7" w14:textId="77777777">
        <w:trPr>
          <w:trHeight w:val="182"/>
        </w:trPr>
        <w:tc>
          <w:tcPr>
            <w:tcW w:w="1980" w:type="dxa"/>
          </w:tcPr>
          <w:p w14:paraId="1AFAED2A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Зупинки громадського </w:t>
            </w:r>
            <w:r>
              <w:rPr>
                <w:color w:val="000000"/>
                <w:szCs w:val="28"/>
                <w:lang w:eastAsia="en-US"/>
              </w:rPr>
              <w:lastRenderedPageBreak/>
              <w:t>транспорту (автобус, тролейбус, маршрутне таксі)</w:t>
            </w:r>
          </w:p>
        </w:tc>
        <w:tc>
          <w:tcPr>
            <w:tcW w:w="850" w:type="dxa"/>
          </w:tcPr>
          <w:p w14:paraId="27691C62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lastRenderedPageBreak/>
              <w:t>1194</w:t>
            </w:r>
          </w:p>
        </w:tc>
        <w:tc>
          <w:tcPr>
            <w:tcW w:w="1276" w:type="dxa"/>
          </w:tcPr>
          <w:p w14:paraId="067290F4" w14:textId="76B3F709" w:rsidR="00E56746" w:rsidRDefault="00C547FA" w:rsidP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77</w:t>
            </w:r>
            <w:r w:rsidR="000F1D0C">
              <w:rPr>
                <w:sz w:val="20"/>
                <w:szCs w:val="28"/>
                <w:lang w:eastAsia="en-US"/>
              </w:rPr>
              <w:t>9</w:t>
            </w:r>
          </w:p>
        </w:tc>
        <w:tc>
          <w:tcPr>
            <w:tcW w:w="1418" w:type="dxa"/>
          </w:tcPr>
          <w:p w14:paraId="742FA0B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234FED7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16,3%</w:t>
            </w:r>
          </w:p>
        </w:tc>
        <w:tc>
          <w:tcPr>
            <w:tcW w:w="1134" w:type="dxa"/>
          </w:tcPr>
          <w:p w14:paraId="26217C36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107,2%</w:t>
            </w:r>
          </w:p>
        </w:tc>
        <w:tc>
          <w:tcPr>
            <w:tcW w:w="1275" w:type="dxa"/>
          </w:tcPr>
          <w:p w14:paraId="6DA6F1FD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13402FC6" w14:textId="77777777">
        <w:trPr>
          <w:trHeight w:val="182"/>
        </w:trPr>
        <w:tc>
          <w:tcPr>
            <w:tcW w:w="1980" w:type="dxa"/>
          </w:tcPr>
          <w:p w14:paraId="3E30DE9F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Зупинки метрополітену</w:t>
            </w:r>
          </w:p>
        </w:tc>
        <w:tc>
          <w:tcPr>
            <w:tcW w:w="850" w:type="dxa"/>
          </w:tcPr>
          <w:p w14:paraId="73D95A0B" w14:textId="247E2F71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6" w:type="dxa"/>
          </w:tcPr>
          <w:p w14:paraId="7460417E" w14:textId="4500287E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2BBD7563" w14:textId="022B1E7C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1E4D1F20" w14:textId="22E4F9BF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0FAFBF08" w14:textId="5DE8FC75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5" w:type="dxa"/>
          </w:tcPr>
          <w:p w14:paraId="6440566B" w14:textId="4D35BED4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</w:tr>
      <w:tr w:rsidR="00E56746" w14:paraId="4DFD43E4" w14:textId="77777777">
        <w:trPr>
          <w:trHeight w:val="182"/>
        </w:trPr>
        <w:tc>
          <w:tcPr>
            <w:tcW w:w="1980" w:type="dxa"/>
          </w:tcPr>
          <w:p w14:paraId="084257F8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Зупинки трамваю</w:t>
            </w:r>
          </w:p>
        </w:tc>
        <w:tc>
          <w:tcPr>
            <w:tcW w:w="850" w:type="dxa"/>
          </w:tcPr>
          <w:p w14:paraId="743567A2" w14:textId="19991737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6" w:type="dxa"/>
          </w:tcPr>
          <w:p w14:paraId="3FD5A7F0" w14:textId="6FD91E0B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02988639" w14:textId="263324E6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3061D8A1" w14:textId="01C01A5B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134" w:type="dxa"/>
          </w:tcPr>
          <w:p w14:paraId="34C05A81" w14:textId="5B6F3CD6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1275" w:type="dxa"/>
          </w:tcPr>
          <w:p w14:paraId="525CD251" w14:textId="08820F34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-</w:t>
            </w:r>
          </w:p>
        </w:tc>
      </w:tr>
      <w:tr w:rsidR="00E56746" w14:paraId="0DE441EF" w14:textId="77777777">
        <w:trPr>
          <w:trHeight w:val="181"/>
        </w:trPr>
        <w:tc>
          <w:tcPr>
            <w:tcW w:w="1980" w:type="dxa"/>
          </w:tcPr>
          <w:p w14:paraId="4A490077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Площі</w:t>
            </w:r>
          </w:p>
        </w:tc>
        <w:tc>
          <w:tcPr>
            <w:tcW w:w="850" w:type="dxa"/>
          </w:tcPr>
          <w:p w14:paraId="6DA3AF84" w14:textId="53F4FF8B" w:rsidR="00E56746" w:rsidRDefault="00092F97" w:rsidP="00092F97">
            <w:pPr>
              <w:pStyle w:val="af6"/>
              <w:spacing w:before="60" w:after="60"/>
              <w:ind w:right="-85" w:hanging="114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</w:t>
            </w:r>
            <w:r w:rsidR="00DD550D"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1276" w:type="dxa"/>
          </w:tcPr>
          <w:p w14:paraId="3B91566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1418" w:type="dxa"/>
          </w:tcPr>
          <w:p w14:paraId="51ADC75A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12C5982C" w14:textId="77777777" w:rsidR="00E56746" w:rsidRDefault="00DD550D">
            <w:pPr>
              <w:pStyle w:val="af6"/>
              <w:spacing w:before="60" w:after="60"/>
              <w:ind w:right="-85" w:firstLine="0"/>
              <w:jc w:val="both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80%</w:t>
            </w:r>
          </w:p>
        </w:tc>
        <w:tc>
          <w:tcPr>
            <w:tcW w:w="1134" w:type="dxa"/>
          </w:tcPr>
          <w:p w14:paraId="416B869B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20%</w:t>
            </w:r>
          </w:p>
        </w:tc>
        <w:tc>
          <w:tcPr>
            <w:tcW w:w="1275" w:type="dxa"/>
          </w:tcPr>
          <w:p w14:paraId="5517D21B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51B4ADFE" w14:textId="77777777">
        <w:trPr>
          <w:trHeight w:val="182"/>
        </w:trPr>
        <w:tc>
          <w:tcPr>
            <w:tcW w:w="1980" w:type="dxa"/>
          </w:tcPr>
          <w:p w14:paraId="6281499C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Парки</w:t>
            </w:r>
          </w:p>
        </w:tc>
        <w:tc>
          <w:tcPr>
            <w:tcW w:w="850" w:type="dxa"/>
          </w:tcPr>
          <w:p w14:paraId="14F1DF82" w14:textId="383CF219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</w:t>
            </w:r>
            <w:r w:rsidR="00092F97"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1276" w:type="dxa"/>
          </w:tcPr>
          <w:p w14:paraId="1E183F0B" w14:textId="663E939E" w:rsidR="00E56746" w:rsidRDefault="00092F97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1418" w:type="dxa"/>
          </w:tcPr>
          <w:p w14:paraId="2337410B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19C717BE" w14:textId="77777777" w:rsidR="00E56746" w:rsidRDefault="00DD550D">
            <w:pPr>
              <w:pStyle w:val="af6"/>
              <w:spacing w:before="60" w:after="60"/>
              <w:ind w:left="-79" w:right="-85" w:firstLineChars="50" w:firstLine="10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20%</w:t>
            </w:r>
          </w:p>
        </w:tc>
        <w:tc>
          <w:tcPr>
            <w:tcW w:w="1134" w:type="dxa"/>
          </w:tcPr>
          <w:p w14:paraId="05E69836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60%</w:t>
            </w:r>
          </w:p>
        </w:tc>
        <w:tc>
          <w:tcPr>
            <w:tcW w:w="1275" w:type="dxa"/>
          </w:tcPr>
          <w:p w14:paraId="7A6A0E54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787ECFCE" w14:textId="77777777">
        <w:trPr>
          <w:trHeight w:val="182"/>
        </w:trPr>
        <w:tc>
          <w:tcPr>
            <w:tcW w:w="1980" w:type="dxa"/>
          </w:tcPr>
          <w:p w14:paraId="6B78F02C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Cs w:val="40"/>
                <w:lang w:eastAsia="en-US"/>
              </w:rPr>
            </w:pPr>
            <w:r>
              <w:rPr>
                <w:color w:val="000000"/>
                <w:szCs w:val="40"/>
                <w:lang w:eastAsia="en-US"/>
              </w:rPr>
              <w:t>Сквери</w:t>
            </w:r>
          </w:p>
        </w:tc>
        <w:tc>
          <w:tcPr>
            <w:tcW w:w="850" w:type="dxa"/>
          </w:tcPr>
          <w:p w14:paraId="19A2C44B" w14:textId="666A6E7B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</w:t>
            </w:r>
            <w:r w:rsidR="00092F97">
              <w:rPr>
                <w:sz w:val="20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14:paraId="145131EA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1418" w:type="dxa"/>
          </w:tcPr>
          <w:p w14:paraId="09F4881F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9,1%</w:t>
            </w:r>
          </w:p>
        </w:tc>
        <w:tc>
          <w:tcPr>
            <w:tcW w:w="1134" w:type="dxa"/>
          </w:tcPr>
          <w:p w14:paraId="0516C3E3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14:paraId="55659EE6" w14:textId="77777777" w:rsidR="00E56746" w:rsidRDefault="00DD550D">
            <w:pPr>
              <w:pStyle w:val="af6"/>
              <w:spacing w:before="60" w:after="60"/>
              <w:ind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13.6%</w:t>
            </w:r>
          </w:p>
        </w:tc>
        <w:tc>
          <w:tcPr>
            <w:tcW w:w="1275" w:type="dxa"/>
          </w:tcPr>
          <w:p w14:paraId="368DC9AD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7927E302" w14:textId="77777777">
        <w:trPr>
          <w:trHeight w:val="182"/>
        </w:trPr>
        <w:tc>
          <w:tcPr>
            <w:tcW w:w="1980" w:type="dxa"/>
          </w:tcPr>
          <w:p w14:paraId="1A557CC4" w14:textId="77777777" w:rsidR="00E56746" w:rsidRDefault="00DD550D">
            <w:pPr>
              <w:pStyle w:val="af6"/>
              <w:spacing w:before="60" w:after="60"/>
              <w:ind w:right="-85" w:firstLine="0"/>
              <w:rPr>
                <w:color w:val="000000"/>
                <w:sz w:val="20"/>
                <w:szCs w:val="40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Дитячі майданчики (у </w:t>
            </w:r>
            <w:proofErr w:type="spellStart"/>
            <w:r>
              <w:rPr>
                <w:color w:val="000000"/>
                <w:szCs w:val="28"/>
                <w:lang w:eastAsia="en-US"/>
              </w:rPr>
              <w:t>т.ч</w:t>
            </w:r>
            <w:proofErr w:type="spellEnd"/>
            <w:r>
              <w:rPr>
                <w:color w:val="000000"/>
                <w:szCs w:val="28"/>
                <w:lang w:eastAsia="en-US"/>
              </w:rPr>
              <w:t>. інклюзивні дитячі майданчики)</w:t>
            </w:r>
          </w:p>
        </w:tc>
        <w:tc>
          <w:tcPr>
            <w:tcW w:w="850" w:type="dxa"/>
          </w:tcPr>
          <w:p w14:paraId="5CA03BA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153</w:t>
            </w:r>
          </w:p>
        </w:tc>
        <w:tc>
          <w:tcPr>
            <w:tcW w:w="1276" w:type="dxa"/>
          </w:tcPr>
          <w:p w14:paraId="0A1E38D6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18</w:t>
            </w:r>
          </w:p>
        </w:tc>
        <w:tc>
          <w:tcPr>
            <w:tcW w:w="1418" w:type="dxa"/>
          </w:tcPr>
          <w:p w14:paraId="44772D2D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55,6%</w:t>
            </w:r>
          </w:p>
        </w:tc>
        <w:tc>
          <w:tcPr>
            <w:tcW w:w="1134" w:type="dxa"/>
          </w:tcPr>
          <w:p w14:paraId="2B0D0379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2D4AF08E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50%</w:t>
            </w:r>
          </w:p>
        </w:tc>
        <w:tc>
          <w:tcPr>
            <w:tcW w:w="1275" w:type="dxa"/>
          </w:tcPr>
          <w:p w14:paraId="2EFB48E2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 w:val="20"/>
                <w:szCs w:val="28"/>
                <w:lang w:eastAsia="en-US"/>
              </w:rPr>
            </w:pPr>
          </w:p>
        </w:tc>
      </w:tr>
      <w:tr w:rsidR="00E56746" w14:paraId="6CFBF0EE" w14:textId="77777777">
        <w:trPr>
          <w:trHeight w:val="80"/>
        </w:trPr>
        <w:tc>
          <w:tcPr>
            <w:tcW w:w="1980" w:type="dxa"/>
          </w:tcPr>
          <w:p w14:paraId="4084FC8D" w14:textId="77777777" w:rsidR="00E56746" w:rsidRDefault="00DD550D">
            <w:pPr>
              <w:pStyle w:val="af6"/>
              <w:spacing w:before="60" w:after="60"/>
              <w:ind w:left="182" w:right="-85" w:firstLine="0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Усього</w:t>
            </w:r>
          </w:p>
        </w:tc>
        <w:tc>
          <w:tcPr>
            <w:tcW w:w="850" w:type="dxa"/>
          </w:tcPr>
          <w:p w14:paraId="48D9833D" w14:textId="7EE42B57" w:rsidR="00E56746" w:rsidRDefault="00C90296">
            <w:pPr>
              <w:pStyle w:val="af6"/>
              <w:spacing w:before="60" w:after="60"/>
              <w:ind w:left="-79" w:right="-85" w:firstLine="0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12825</w:t>
            </w:r>
          </w:p>
        </w:tc>
        <w:tc>
          <w:tcPr>
            <w:tcW w:w="1276" w:type="dxa"/>
          </w:tcPr>
          <w:p w14:paraId="5B8CA914" w14:textId="4DC441C0" w:rsidR="00E56746" w:rsidRDefault="00610273">
            <w:pPr>
              <w:pStyle w:val="af6"/>
              <w:spacing w:before="60" w:after="60"/>
              <w:ind w:left="-79" w:right="-85" w:firstLine="0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345</w:t>
            </w:r>
            <w:r w:rsidR="000F1D0C">
              <w:rPr>
                <w:b/>
                <w:bCs/>
                <w:szCs w:val="28"/>
                <w:lang w:eastAsia="en-US"/>
              </w:rPr>
              <w:t>6</w:t>
            </w:r>
          </w:p>
        </w:tc>
        <w:tc>
          <w:tcPr>
            <w:tcW w:w="1418" w:type="dxa"/>
          </w:tcPr>
          <w:p w14:paraId="3E3F5003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5,7%</w:t>
            </w:r>
          </w:p>
        </w:tc>
        <w:tc>
          <w:tcPr>
            <w:tcW w:w="1134" w:type="dxa"/>
          </w:tcPr>
          <w:p w14:paraId="1DED6493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10%</w:t>
            </w:r>
          </w:p>
        </w:tc>
        <w:tc>
          <w:tcPr>
            <w:tcW w:w="1134" w:type="dxa"/>
          </w:tcPr>
          <w:p w14:paraId="37381AF1" w14:textId="77777777" w:rsidR="00E56746" w:rsidRDefault="00DD550D">
            <w:pPr>
              <w:pStyle w:val="af6"/>
              <w:spacing w:before="60" w:after="60"/>
              <w:ind w:left="-79" w:right="-85" w:firstLine="0"/>
              <w:rPr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89,9%</w:t>
            </w:r>
          </w:p>
        </w:tc>
        <w:tc>
          <w:tcPr>
            <w:tcW w:w="1275" w:type="dxa"/>
          </w:tcPr>
          <w:p w14:paraId="7E6E6A96" w14:textId="77777777" w:rsidR="00E56746" w:rsidRDefault="00E56746">
            <w:pPr>
              <w:pStyle w:val="af6"/>
              <w:spacing w:before="60" w:after="60"/>
              <w:ind w:left="-79" w:right="-85" w:firstLine="0"/>
              <w:rPr>
                <w:szCs w:val="28"/>
                <w:lang w:val="ru-RU" w:eastAsia="en-US"/>
              </w:rPr>
            </w:pPr>
          </w:p>
        </w:tc>
      </w:tr>
    </w:tbl>
    <w:p w14:paraId="52E22D9D" w14:textId="77777777" w:rsidR="00E56746" w:rsidRDefault="00DD550D">
      <w:pPr>
        <w:spacing w:before="120"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Style w:val="af3"/>
        <w:tblW w:w="9047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54"/>
        <w:gridCol w:w="1263"/>
        <w:gridCol w:w="154"/>
        <w:gridCol w:w="1547"/>
        <w:gridCol w:w="154"/>
        <w:gridCol w:w="1547"/>
        <w:gridCol w:w="154"/>
        <w:gridCol w:w="1511"/>
        <w:gridCol w:w="16"/>
      </w:tblGrid>
      <w:tr w:rsidR="00E56746" w14:paraId="00342F63" w14:textId="77777777" w:rsidTr="00893BB9">
        <w:trPr>
          <w:trHeight w:val="163"/>
        </w:trPr>
        <w:tc>
          <w:tcPr>
            <w:tcW w:w="9047" w:type="dxa"/>
            <w:gridSpan w:val="11"/>
          </w:tcPr>
          <w:p w14:paraId="49FCBEE5" w14:textId="77777777" w:rsidR="00E56746" w:rsidRDefault="00DD550D">
            <w:pPr>
              <w:spacing w:before="60" w:after="60"/>
              <w:ind w:left="-62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Кількість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осіб серед працюючих </w:t>
            </w:r>
          </w:p>
        </w:tc>
      </w:tr>
      <w:tr w:rsidR="00E56746" w14:paraId="1E899AC2" w14:textId="77777777" w:rsidTr="00893BB9">
        <w:trPr>
          <w:gridAfter w:val="1"/>
          <w:wAfter w:w="16" w:type="dxa"/>
          <w:trHeight w:val="152"/>
        </w:trPr>
        <w:tc>
          <w:tcPr>
            <w:tcW w:w="2547" w:type="dxa"/>
            <w:gridSpan w:val="2"/>
            <w:vMerge w:val="restart"/>
          </w:tcPr>
          <w:p w14:paraId="6D0A946C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Осіб з </w:t>
            </w:r>
            <w:r>
              <w:rPr>
                <w:szCs w:val="28"/>
                <w:lang w:eastAsia="en-US"/>
              </w:rPr>
              <w:t>інвалідністю</w:t>
            </w:r>
          </w:p>
        </w:tc>
        <w:tc>
          <w:tcPr>
            <w:tcW w:w="6484" w:type="dxa"/>
            <w:gridSpan w:val="8"/>
          </w:tcPr>
          <w:p w14:paraId="49ECDA90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 них</w:t>
            </w:r>
          </w:p>
        </w:tc>
      </w:tr>
      <w:tr w:rsidR="00E56746" w14:paraId="23D050EF" w14:textId="77777777" w:rsidTr="00893BB9">
        <w:trPr>
          <w:gridAfter w:val="1"/>
          <w:wAfter w:w="16" w:type="dxa"/>
          <w:trHeight w:val="735"/>
        </w:trPr>
        <w:tc>
          <w:tcPr>
            <w:tcW w:w="2547" w:type="dxa"/>
            <w:gridSpan w:val="2"/>
            <w:vMerge/>
          </w:tcPr>
          <w:p w14:paraId="2002D327" w14:textId="77777777" w:rsidR="00E56746" w:rsidRDefault="00E56746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</w:tcPr>
          <w:p w14:paraId="276B4E5E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пересува-ються</w:t>
            </w:r>
            <w:proofErr w:type="spellEnd"/>
            <w:r>
              <w:rPr>
                <w:szCs w:val="28"/>
                <w:lang w:eastAsia="en-US"/>
              </w:rPr>
              <w:t xml:space="preserve"> на кріслах колісних</w:t>
            </w:r>
          </w:p>
        </w:tc>
        <w:tc>
          <w:tcPr>
            <w:tcW w:w="1701" w:type="dxa"/>
            <w:gridSpan w:val="2"/>
          </w:tcPr>
          <w:p w14:paraId="5AAA45C3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 порушенням зору</w:t>
            </w:r>
          </w:p>
        </w:tc>
        <w:tc>
          <w:tcPr>
            <w:tcW w:w="1701" w:type="dxa"/>
            <w:gridSpan w:val="2"/>
          </w:tcPr>
          <w:p w14:paraId="51432CF8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 порушенням слуху</w:t>
            </w:r>
          </w:p>
        </w:tc>
        <w:tc>
          <w:tcPr>
            <w:tcW w:w="1665" w:type="dxa"/>
            <w:gridSpan w:val="2"/>
          </w:tcPr>
          <w:p w14:paraId="19210BD9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мають інші функціональні порушення</w:t>
            </w:r>
          </w:p>
        </w:tc>
      </w:tr>
      <w:tr w:rsidR="00E56746" w14:paraId="20871B97" w14:textId="77777777" w:rsidTr="00893BB9">
        <w:trPr>
          <w:gridAfter w:val="1"/>
          <w:wAfter w:w="16" w:type="dxa"/>
          <w:trHeight w:val="20"/>
        </w:trPr>
        <w:tc>
          <w:tcPr>
            <w:tcW w:w="1696" w:type="dxa"/>
          </w:tcPr>
          <w:p w14:paraId="09BDB725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Жінки</w:t>
            </w:r>
          </w:p>
        </w:tc>
        <w:tc>
          <w:tcPr>
            <w:tcW w:w="851" w:type="dxa"/>
          </w:tcPr>
          <w:p w14:paraId="4E27C382" w14:textId="1F9E2120" w:rsidR="00E56746" w:rsidRDefault="00893BB9" w:rsidP="004508EB">
            <w:pPr>
              <w:spacing w:before="60" w:after="60"/>
              <w:ind w:left="-6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</w:t>
            </w:r>
            <w:r w:rsidR="004508EB">
              <w:rPr>
                <w:szCs w:val="28"/>
                <w:lang w:eastAsia="en-US"/>
              </w:rPr>
              <w:t>992</w:t>
            </w:r>
          </w:p>
        </w:tc>
        <w:tc>
          <w:tcPr>
            <w:tcW w:w="1417" w:type="dxa"/>
            <w:gridSpan w:val="2"/>
          </w:tcPr>
          <w:p w14:paraId="66842D7D" w14:textId="6FC46402" w:rsidR="00E56746" w:rsidRDefault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</w:t>
            </w:r>
          </w:p>
        </w:tc>
        <w:tc>
          <w:tcPr>
            <w:tcW w:w="1701" w:type="dxa"/>
            <w:gridSpan w:val="2"/>
          </w:tcPr>
          <w:p w14:paraId="77D1F763" w14:textId="2117F64E" w:rsidR="00E56746" w:rsidRDefault="0061190F" w:rsidP="001860D4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  <w:r w:rsidR="004508EB">
              <w:rPr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gridSpan w:val="2"/>
          </w:tcPr>
          <w:p w14:paraId="4D0C8F25" w14:textId="5F098E6C" w:rsidR="00E56746" w:rsidRDefault="003F5DC6" w:rsidP="00CA7B13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CA7B13">
              <w:rPr>
                <w:szCs w:val="28"/>
                <w:lang w:eastAsia="en-US"/>
              </w:rPr>
              <w:t>2</w:t>
            </w:r>
          </w:p>
        </w:tc>
        <w:tc>
          <w:tcPr>
            <w:tcW w:w="1665" w:type="dxa"/>
            <w:gridSpan w:val="2"/>
          </w:tcPr>
          <w:p w14:paraId="75DC53C8" w14:textId="17C8FE4B" w:rsidR="00E56746" w:rsidRDefault="00600E0D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  <w:r w:rsidR="004508EB">
              <w:rPr>
                <w:szCs w:val="28"/>
                <w:lang w:eastAsia="en-US"/>
              </w:rPr>
              <w:t>63</w:t>
            </w:r>
          </w:p>
        </w:tc>
      </w:tr>
      <w:tr w:rsidR="00E56746" w14:paraId="2EC85CE2" w14:textId="77777777" w:rsidTr="00893BB9">
        <w:trPr>
          <w:gridAfter w:val="1"/>
          <w:wAfter w:w="16" w:type="dxa"/>
          <w:trHeight w:val="90"/>
        </w:trPr>
        <w:tc>
          <w:tcPr>
            <w:tcW w:w="1696" w:type="dxa"/>
          </w:tcPr>
          <w:p w14:paraId="7A3A341D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Чоловіки</w:t>
            </w:r>
          </w:p>
        </w:tc>
        <w:tc>
          <w:tcPr>
            <w:tcW w:w="851" w:type="dxa"/>
          </w:tcPr>
          <w:p w14:paraId="25EE2895" w14:textId="167E340D" w:rsidR="00E56746" w:rsidRDefault="004508EB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858</w:t>
            </w:r>
          </w:p>
        </w:tc>
        <w:tc>
          <w:tcPr>
            <w:tcW w:w="1417" w:type="dxa"/>
            <w:gridSpan w:val="2"/>
          </w:tcPr>
          <w:p w14:paraId="3C97B345" w14:textId="7A200A12" w:rsidR="00E56746" w:rsidRDefault="00CA7B13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61190F">
              <w:rPr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14:paraId="22C5416C" w14:textId="3D89AC6F" w:rsidR="00E56746" w:rsidRDefault="0061190F" w:rsidP="003F5DC6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  <w:r w:rsidR="004508EB">
              <w:rPr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gridSpan w:val="2"/>
          </w:tcPr>
          <w:p w14:paraId="046BA088" w14:textId="4D0887D4" w:rsidR="00E56746" w:rsidRDefault="00C6296F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1665" w:type="dxa"/>
            <w:gridSpan w:val="2"/>
          </w:tcPr>
          <w:p w14:paraId="2FFA4225" w14:textId="1E43ADF2" w:rsidR="00E56746" w:rsidRDefault="00CA7B13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  <w:r w:rsidR="004508EB">
              <w:rPr>
                <w:szCs w:val="28"/>
                <w:lang w:eastAsia="en-US"/>
              </w:rPr>
              <w:t>58</w:t>
            </w:r>
          </w:p>
        </w:tc>
      </w:tr>
      <w:tr w:rsidR="00E56746" w14:paraId="4FD198C6" w14:textId="77777777" w:rsidTr="00893BB9">
        <w:trPr>
          <w:gridAfter w:val="1"/>
          <w:wAfter w:w="16" w:type="dxa"/>
          <w:trHeight w:val="20"/>
        </w:trPr>
        <w:tc>
          <w:tcPr>
            <w:tcW w:w="1696" w:type="dxa"/>
          </w:tcPr>
          <w:p w14:paraId="57A022F7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Усього</w:t>
            </w:r>
          </w:p>
        </w:tc>
        <w:tc>
          <w:tcPr>
            <w:tcW w:w="851" w:type="dxa"/>
          </w:tcPr>
          <w:p w14:paraId="356A47E8" w14:textId="061CE1FE" w:rsidR="00E56746" w:rsidRDefault="00893BB9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1326</w:t>
            </w:r>
          </w:p>
        </w:tc>
        <w:tc>
          <w:tcPr>
            <w:tcW w:w="1417" w:type="dxa"/>
            <w:gridSpan w:val="2"/>
          </w:tcPr>
          <w:p w14:paraId="49555185" w14:textId="2C84EC11" w:rsidR="00E56746" w:rsidRDefault="00893BB9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</w:t>
            </w:r>
          </w:p>
        </w:tc>
        <w:tc>
          <w:tcPr>
            <w:tcW w:w="1701" w:type="dxa"/>
            <w:gridSpan w:val="2"/>
          </w:tcPr>
          <w:p w14:paraId="692524AB" w14:textId="58E94241" w:rsidR="00E56746" w:rsidRDefault="00893BB9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134</w:t>
            </w:r>
          </w:p>
        </w:tc>
        <w:tc>
          <w:tcPr>
            <w:tcW w:w="1701" w:type="dxa"/>
            <w:gridSpan w:val="2"/>
          </w:tcPr>
          <w:p w14:paraId="50FCADA7" w14:textId="7B84FBDF" w:rsidR="00E56746" w:rsidRDefault="00893BB9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62</w:t>
            </w:r>
          </w:p>
        </w:tc>
        <w:tc>
          <w:tcPr>
            <w:tcW w:w="1665" w:type="dxa"/>
            <w:gridSpan w:val="2"/>
          </w:tcPr>
          <w:p w14:paraId="089ED157" w14:textId="7808F174" w:rsidR="00E56746" w:rsidRDefault="00893BB9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1621</w:t>
            </w:r>
          </w:p>
        </w:tc>
      </w:tr>
      <w:tr w:rsidR="00E56746" w14:paraId="6398972B" w14:textId="77777777" w:rsidTr="00893BB9">
        <w:trPr>
          <w:trHeight w:val="20"/>
        </w:trPr>
        <w:tc>
          <w:tcPr>
            <w:tcW w:w="9047" w:type="dxa"/>
            <w:gridSpan w:val="11"/>
          </w:tcPr>
          <w:p w14:paraId="19260B9F" w14:textId="77777777" w:rsidR="00E56746" w:rsidRDefault="00DD550D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  <w:lang w:eastAsia="en-US"/>
              </w:rPr>
              <w:br/>
              <w:t xml:space="preserve">хто </w:t>
            </w:r>
            <w:r>
              <w:rPr>
                <w:szCs w:val="28"/>
                <w:lang w:eastAsia="en-US"/>
              </w:rPr>
              <w:t>навчається з початку року</w:t>
            </w:r>
          </w:p>
        </w:tc>
      </w:tr>
      <w:tr w:rsidR="00E56746" w14:paraId="44D78366" w14:textId="77777777" w:rsidTr="00D3565B">
        <w:trPr>
          <w:trHeight w:val="464"/>
        </w:trPr>
        <w:tc>
          <w:tcPr>
            <w:tcW w:w="1696" w:type="dxa"/>
          </w:tcPr>
          <w:p w14:paraId="6FEC469A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Жінки</w:t>
            </w:r>
          </w:p>
        </w:tc>
        <w:tc>
          <w:tcPr>
            <w:tcW w:w="1005" w:type="dxa"/>
            <w:gridSpan w:val="2"/>
          </w:tcPr>
          <w:p w14:paraId="565D770F" w14:textId="1BC6417C" w:rsidR="00E56746" w:rsidRDefault="001A762A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10693</w:t>
            </w:r>
          </w:p>
        </w:tc>
        <w:tc>
          <w:tcPr>
            <w:tcW w:w="1417" w:type="dxa"/>
            <w:gridSpan w:val="2"/>
          </w:tcPr>
          <w:p w14:paraId="5AAD50B1" w14:textId="2E22F714" w:rsidR="00E56746" w:rsidRDefault="004508EB" w:rsidP="0061190F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420</w:t>
            </w:r>
          </w:p>
        </w:tc>
        <w:tc>
          <w:tcPr>
            <w:tcW w:w="1701" w:type="dxa"/>
            <w:gridSpan w:val="2"/>
          </w:tcPr>
          <w:p w14:paraId="45FD72C3" w14:textId="022F59B3" w:rsidR="00E56746" w:rsidRDefault="004508EB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658</w:t>
            </w:r>
          </w:p>
        </w:tc>
        <w:tc>
          <w:tcPr>
            <w:tcW w:w="1701" w:type="dxa"/>
            <w:gridSpan w:val="2"/>
          </w:tcPr>
          <w:p w14:paraId="2728823A" w14:textId="3CC2418F" w:rsidR="00E56746" w:rsidRDefault="004508EB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293</w:t>
            </w:r>
          </w:p>
        </w:tc>
        <w:tc>
          <w:tcPr>
            <w:tcW w:w="1527" w:type="dxa"/>
            <w:gridSpan w:val="2"/>
          </w:tcPr>
          <w:p w14:paraId="5818A750" w14:textId="0743CDE3" w:rsidR="00E56746" w:rsidRDefault="00900942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9322</w:t>
            </w:r>
          </w:p>
        </w:tc>
      </w:tr>
      <w:tr w:rsidR="00E56746" w14:paraId="506DA0E4" w14:textId="77777777" w:rsidTr="00D3565B">
        <w:trPr>
          <w:trHeight w:val="397"/>
        </w:trPr>
        <w:tc>
          <w:tcPr>
            <w:tcW w:w="1696" w:type="dxa"/>
          </w:tcPr>
          <w:p w14:paraId="1AD8CA02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Чоловіки</w:t>
            </w:r>
          </w:p>
        </w:tc>
        <w:tc>
          <w:tcPr>
            <w:tcW w:w="1005" w:type="dxa"/>
            <w:gridSpan w:val="2"/>
          </w:tcPr>
          <w:p w14:paraId="09CA5C10" w14:textId="6AFE4B20" w:rsidR="00E56746" w:rsidRDefault="001A762A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10182</w:t>
            </w:r>
          </w:p>
        </w:tc>
        <w:tc>
          <w:tcPr>
            <w:tcW w:w="1417" w:type="dxa"/>
            <w:gridSpan w:val="2"/>
          </w:tcPr>
          <w:p w14:paraId="333A812B" w14:textId="2FE3A26C" w:rsidR="00E56746" w:rsidRDefault="004508EB" w:rsidP="0061190F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4618</w:t>
            </w:r>
          </w:p>
        </w:tc>
        <w:tc>
          <w:tcPr>
            <w:tcW w:w="1701" w:type="dxa"/>
            <w:gridSpan w:val="2"/>
          </w:tcPr>
          <w:p w14:paraId="667A20AA" w14:textId="229ECCCF" w:rsidR="00E56746" w:rsidRDefault="004508EB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1241</w:t>
            </w:r>
          </w:p>
        </w:tc>
        <w:tc>
          <w:tcPr>
            <w:tcW w:w="1701" w:type="dxa"/>
            <w:gridSpan w:val="2"/>
          </w:tcPr>
          <w:p w14:paraId="764415FC" w14:textId="5AFE710C" w:rsidR="00E56746" w:rsidRDefault="00DE4763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4508EB">
              <w:rPr>
                <w:szCs w:val="28"/>
                <w:lang w:eastAsia="en-US"/>
              </w:rPr>
              <w:t>520</w:t>
            </w:r>
          </w:p>
        </w:tc>
        <w:tc>
          <w:tcPr>
            <w:tcW w:w="1527" w:type="dxa"/>
            <w:gridSpan w:val="2"/>
          </w:tcPr>
          <w:p w14:paraId="2D0C6AE5" w14:textId="6530912C" w:rsidR="00E56746" w:rsidRDefault="004508EB" w:rsidP="004508EB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4271</w:t>
            </w:r>
          </w:p>
        </w:tc>
      </w:tr>
      <w:tr w:rsidR="00E56746" w14:paraId="0C4873D2" w14:textId="77777777" w:rsidTr="00D3565B">
        <w:trPr>
          <w:trHeight w:val="20"/>
        </w:trPr>
        <w:tc>
          <w:tcPr>
            <w:tcW w:w="1696" w:type="dxa"/>
          </w:tcPr>
          <w:p w14:paraId="18C23288" w14:textId="77777777" w:rsidR="00E56746" w:rsidRDefault="00DD550D">
            <w:pPr>
              <w:spacing w:before="60" w:after="60"/>
              <w:ind w:lef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Усього </w:t>
            </w:r>
          </w:p>
        </w:tc>
        <w:tc>
          <w:tcPr>
            <w:tcW w:w="1005" w:type="dxa"/>
            <w:gridSpan w:val="2"/>
          </w:tcPr>
          <w:p w14:paraId="6D194DDD" w14:textId="70A5F4FF" w:rsidR="00E56746" w:rsidRDefault="001A762A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20875</w:t>
            </w:r>
          </w:p>
        </w:tc>
        <w:tc>
          <w:tcPr>
            <w:tcW w:w="1417" w:type="dxa"/>
            <w:gridSpan w:val="2"/>
          </w:tcPr>
          <w:p w14:paraId="7ECD1BE8" w14:textId="6F809BD2" w:rsidR="00E56746" w:rsidRDefault="001A762A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5038</w:t>
            </w:r>
          </w:p>
        </w:tc>
        <w:tc>
          <w:tcPr>
            <w:tcW w:w="1701" w:type="dxa"/>
            <w:gridSpan w:val="2"/>
          </w:tcPr>
          <w:p w14:paraId="1DB4809B" w14:textId="0CEA3B42" w:rsidR="00E56746" w:rsidRDefault="001A762A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1899</w:t>
            </w:r>
          </w:p>
        </w:tc>
        <w:tc>
          <w:tcPr>
            <w:tcW w:w="1701" w:type="dxa"/>
            <w:gridSpan w:val="2"/>
          </w:tcPr>
          <w:p w14:paraId="30B66E63" w14:textId="71CBA135" w:rsidR="00E56746" w:rsidRDefault="001A762A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813</w:t>
            </w:r>
          </w:p>
        </w:tc>
        <w:tc>
          <w:tcPr>
            <w:tcW w:w="1527" w:type="dxa"/>
            <w:gridSpan w:val="2"/>
          </w:tcPr>
          <w:p w14:paraId="61B588A8" w14:textId="4AF055DE" w:rsidR="00E56746" w:rsidRDefault="001A762A">
            <w:pPr>
              <w:spacing w:before="60" w:after="60"/>
              <w:ind w:left="-6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13593</w:t>
            </w:r>
          </w:p>
        </w:tc>
      </w:tr>
    </w:tbl>
    <w:p w14:paraId="14CA8625" w14:textId="77777777" w:rsidR="00D3565B" w:rsidRDefault="00D3565B" w:rsidP="00D3565B">
      <w:pPr>
        <w:widowControl w:val="0"/>
        <w:spacing w:after="80"/>
        <w:jc w:val="both"/>
        <w:rPr>
          <w:sz w:val="24"/>
          <w:szCs w:val="24"/>
        </w:rPr>
      </w:pPr>
    </w:p>
    <w:p w14:paraId="32E068BC" w14:textId="12F67A9D" w:rsidR="00D3565B" w:rsidRDefault="00D3565B" w:rsidP="00D3565B">
      <w:pPr>
        <w:widowControl w:val="0"/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фізичного оточення, що підлягають оцінці ступеня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у звітному періоді</w:t>
      </w:r>
    </w:p>
    <w:p w14:paraId="0B4AA990" w14:textId="1B3E413F" w:rsidR="00E56746" w:rsidRPr="009A7F2A" w:rsidRDefault="009A7F2A">
      <w:pPr>
        <w:widowControl w:val="0"/>
        <w:spacing w:after="80"/>
        <w:jc w:val="both"/>
        <w:rPr>
          <w:sz w:val="22"/>
          <w:szCs w:val="24"/>
        </w:rPr>
      </w:pPr>
      <w:r>
        <w:rPr>
          <w:rStyle w:val="st46"/>
          <w:sz w:val="24"/>
        </w:rPr>
        <w:t xml:space="preserve">{Додаток 6 в редакції Постанови КМ </w:t>
      </w:r>
      <w:r>
        <w:rPr>
          <w:rStyle w:val="st131"/>
          <w:sz w:val="24"/>
        </w:rPr>
        <w:t>№ 311 від 18.03.2025</w:t>
      </w:r>
      <w:r>
        <w:rPr>
          <w:rStyle w:val="st46"/>
          <w:sz w:val="24"/>
        </w:rPr>
        <w:t>}</w:t>
      </w:r>
    </w:p>
    <w:sectPr w:rsidR="00E56746" w:rsidRPr="009A7F2A">
      <w:headerReference w:type="even" r:id="rId7"/>
      <w:headerReference w:type="default" r:id="rId8"/>
      <w:pgSz w:w="11906" w:h="16838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6D0F" w14:textId="77777777" w:rsidR="00DD550D" w:rsidRDefault="00DD550D">
      <w:r>
        <w:separator/>
      </w:r>
    </w:p>
  </w:endnote>
  <w:endnote w:type="continuationSeparator" w:id="0">
    <w:p w14:paraId="51F5AD83" w14:textId="77777777" w:rsidR="00DD550D" w:rsidRDefault="00DD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1D5D" w14:textId="77777777" w:rsidR="00DD550D" w:rsidRDefault="00DD550D">
      <w:r>
        <w:separator/>
      </w:r>
    </w:p>
  </w:footnote>
  <w:footnote w:type="continuationSeparator" w:id="0">
    <w:p w14:paraId="76289BF2" w14:textId="77777777" w:rsidR="00DD550D" w:rsidRDefault="00DD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E56746" w:rsidRDefault="00DD55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E56746" w:rsidRDefault="00E567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9314521" w:rsidR="00E56746" w:rsidRDefault="00DD55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F1DD0">
      <w:rPr>
        <w:noProof/>
      </w:rPr>
      <w:t>2</w:t>
    </w:r>
    <w:r>
      <w:fldChar w:fldCharType="end"/>
    </w:r>
  </w:p>
  <w:p w14:paraId="62FDABAC" w14:textId="77777777" w:rsidR="00E56746" w:rsidRDefault="00E567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64B2"/>
    <w:rsid w:val="00025201"/>
    <w:rsid w:val="00025735"/>
    <w:rsid w:val="0007768D"/>
    <w:rsid w:val="00082B2E"/>
    <w:rsid w:val="00092F97"/>
    <w:rsid w:val="000B3A6A"/>
    <w:rsid w:val="000E5F04"/>
    <w:rsid w:val="000E65C8"/>
    <w:rsid w:val="000F1D0C"/>
    <w:rsid w:val="00126ADC"/>
    <w:rsid w:val="00131C7B"/>
    <w:rsid w:val="00155F4E"/>
    <w:rsid w:val="0016399F"/>
    <w:rsid w:val="0017049C"/>
    <w:rsid w:val="00183513"/>
    <w:rsid w:val="001860D4"/>
    <w:rsid w:val="00190793"/>
    <w:rsid w:val="001A5FC5"/>
    <w:rsid w:val="001A762A"/>
    <w:rsid w:val="00210F96"/>
    <w:rsid w:val="0022533C"/>
    <w:rsid w:val="00235E70"/>
    <w:rsid w:val="00262673"/>
    <w:rsid w:val="002E2C3F"/>
    <w:rsid w:val="00303C9B"/>
    <w:rsid w:val="003149CC"/>
    <w:rsid w:val="00377D49"/>
    <w:rsid w:val="00393BA7"/>
    <w:rsid w:val="003A49E8"/>
    <w:rsid w:val="003B575C"/>
    <w:rsid w:val="003D4E29"/>
    <w:rsid w:val="003F5DC6"/>
    <w:rsid w:val="00401216"/>
    <w:rsid w:val="00423D19"/>
    <w:rsid w:val="004358A4"/>
    <w:rsid w:val="004508EB"/>
    <w:rsid w:val="00451E60"/>
    <w:rsid w:val="004A0210"/>
    <w:rsid w:val="004A407D"/>
    <w:rsid w:val="004A41AE"/>
    <w:rsid w:val="004A7CE9"/>
    <w:rsid w:val="004C29EB"/>
    <w:rsid w:val="004F1761"/>
    <w:rsid w:val="00525BBB"/>
    <w:rsid w:val="00551FF5"/>
    <w:rsid w:val="0055308D"/>
    <w:rsid w:val="005836D2"/>
    <w:rsid w:val="00597C9A"/>
    <w:rsid w:val="005A0BDD"/>
    <w:rsid w:val="005A3A38"/>
    <w:rsid w:val="005B6870"/>
    <w:rsid w:val="005D6AB1"/>
    <w:rsid w:val="005F06C5"/>
    <w:rsid w:val="005F1DD0"/>
    <w:rsid w:val="00600E0D"/>
    <w:rsid w:val="006060F2"/>
    <w:rsid w:val="00610273"/>
    <w:rsid w:val="0061190F"/>
    <w:rsid w:val="0063408E"/>
    <w:rsid w:val="00645343"/>
    <w:rsid w:val="006502AC"/>
    <w:rsid w:val="006538FA"/>
    <w:rsid w:val="006844FF"/>
    <w:rsid w:val="0069592C"/>
    <w:rsid w:val="006B6C31"/>
    <w:rsid w:val="006C6F9B"/>
    <w:rsid w:val="006C7649"/>
    <w:rsid w:val="006F387F"/>
    <w:rsid w:val="0072260E"/>
    <w:rsid w:val="00745F8B"/>
    <w:rsid w:val="0077746A"/>
    <w:rsid w:val="00781C4E"/>
    <w:rsid w:val="00781F14"/>
    <w:rsid w:val="007B6F91"/>
    <w:rsid w:val="007D1FFC"/>
    <w:rsid w:val="007D7BAD"/>
    <w:rsid w:val="00813211"/>
    <w:rsid w:val="00830355"/>
    <w:rsid w:val="008333B0"/>
    <w:rsid w:val="0086657D"/>
    <w:rsid w:val="008716F7"/>
    <w:rsid w:val="00875929"/>
    <w:rsid w:val="00877B6B"/>
    <w:rsid w:val="00893231"/>
    <w:rsid w:val="00893BB9"/>
    <w:rsid w:val="00896917"/>
    <w:rsid w:val="00896ABC"/>
    <w:rsid w:val="008E5C15"/>
    <w:rsid w:val="008F184F"/>
    <w:rsid w:val="00900942"/>
    <w:rsid w:val="00914212"/>
    <w:rsid w:val="009164D0"/>
    <w:rsid w:val="009175E2"/>
    <w:rsid w:val="00924DBC"/>
    <w:rsid w:val="00954E7B"/>
    <w:rsid w:val="009578DD"/>
    <w:rsid w:val="009672B9"/>
    <w:rsid w:val="009748B5"/>
    <w:rsid w:val="0099561E"/>
    <w:rsid w:val="009A3D84"/>
    <w:rsid w:val="009A7F2A"/>
    <w:rsid w:val="009B2E7D"/>
    <w:rsid w:val="00A50F46"/>
    <w:rsid w:val="00A833AC"/>
    <w:rsid w:val="00A947B9"/>
    <w:rsid w:val="00AC7EBE"/>
    <w:rsid w:val="00B06A2B"/>
    <w:rsid w:val="00B46769"/>
    <w:rsid w:val="00B9045D"/>
    <w:rsid w:val="00B92B6E"/>
    <w:rsid w:val="00B97404"/>
    <w:rsid w:val="00C02385"/>
    <w:rsid w:val="00C0603E"/>
    <w:rsid w:val="00C13986"/>
    <w:rsid w:val="00C547FA"/>
    <w:rsid w:val="00C57B36"/>
    <w:rsid w:val="00C6296F"/>
    <w:rsid w:val="00C67D26"/>
    <w:rsid w:val="00C90296"/>
    <w:rsid w:val="00C96A29"/>
    <w:rsid w:val="00CA7B13"/>
    <w:rsid w:val="00CC08F8"/>
    <w:rsid w:val="00D3565B"/>
    <w:rsid w:val="00D43E93"/>
    <w:rsid w:val="00D62814"/>
    <w:rsid w:val="00D80C97"/>
    <w:rsid w:val="00D9783F"/>
    <w:rsid w:val="00DB7AFE"/>
    <w:rsid w:val="00DC64C3"/>
    <w:rsid w:val="00DD550D"/>
    <w:rsid w:val="00DE4763"/>
    <w:rsid w:val="00E14E67"/>
    <w:rsid w:val="00E5547F"/>
    <w:rsid w:val="00E56746"/>
    <w:rsid w:val="00E8423C"/>
    <w:rsid w:val="00E9002F"/>
    <w:rsid w:val="00ED1FB4"/>
    <w:rsid w:val="00EE434E"/>
    <w:rsid w:val="00F23802"/>
    <w:rsid w:val="00F40164"/>
    <w:rsid w:val="00F714C0"/>
    <w:rsid w:val="00F807DC"/>
    <w:rsid w:val="00F807F7"/>
    <w:rsid w:val="00FB15B2"/>
    <w:rsid w:val="00FC3001"/>
    <w:rsid w:val="00FF1397"/>
    <w:rsid w:val="01A0647C"/>
    <w:rsid w:val="01C8641E"/>
    <w:rsid w:val="03271DD5"/>
    <w:rsid w:val="056205E5"/>
    <w:rsid w:val="0BAC1298"/>
    <w:rsid w:val="0C440D06"/>
    <w:rsid w:val="0CA0491D"/>
    <w:rsid w:val="0CF92889"/>
    <w:rsid w:val="111701CF"/>
    <w:rsid w:val="11DE0EF0"/>
    <w:rsid w:val="12D26571"/>
    <w:rsid w:val="144A22E4"/>
    <w:rsid w:val="1468030C"/>
    <w:rsid w:val="17700AC8"/>
    <w:rsid w:val="185B5421"/>
    <w:rsid w:val="18CB193B"/>
    <w:rsid w:val="19764CC2"/>
    <w:rsid w:val="20114A36"/>
    <w:rsid w:val="23996AC2"/>
    <w:rsid w:val="24B13358"/>
    <w:rsid w:val="27705412"/>
    <w:rsid w:val="28C90AED"/>
    <w:rsid w:val="29FB18A5"/>
    <w:rsid w:val="2A956075"/>
    <w:rsid w:val="2C283923"/>
    <w:rsid w:val="2CA04EFD"/>
    <w:rsid w:val="322145F6"/>
    <w:rsid w:val="32E04E3D"/>
    <w:rsid w:val="35C67EDD"/>
    <w:rsid w:val="393F0D3E"/>
    <w:rsid w:val="3A52131F"/>
    <w:rsid w:val="3B4A76BC"/>
    <w:rsid w:val="3B876891"/>
    <w:rsid w:val="3C920BB5"/>
    <w:rsid w:val="40BE3F7C"/>
    <w:rsid w:val="43193FC4"/>
    <w:rsid w:val="44DE0EFB"/>
    <w:rsid w:val="458720A9"/>
    <w:rsid w:val="45B35057"/>
    <w:rsid w:val="472E1AAB"/>
    <w:rsid w:val="47B51507"/>
    <w:rsid w:val="4A4A52C4"/>
    <w:rsid w:val="4B365B06"/>
    <w:rsid w:val="4E9F7569"/>
    <w:rsid w:val="4EAC3DDB"/>
    <w:rsid w:val="4EF53E96"/>
    <w:rsid w:val="4F867008"/>
    <w:rsid w:val="502121DD"/>
    <w:rsid w:val="5C971DF1"/>
    <w:rsid w:val="5F7F15DE"/>
    <w:rsid w:val="630B2DE8"/>
    <w:rsid w:val="6471681F"/>
    <w:rsid w:val="64DD5188"/>
    <w:rsid w:val="651056A0"/>
    <w:rsid w:val="66AC4769"/>
    <w:rsid w:val="67441FBF"/>
    <w:rsid w:val="6C413031"/>
    <w:rsid w:val="6D440FA2"/>
    <w:rsid w:val="6EBA4FB4"/>
    <w:rsid w:val="713963F7"/>
    <w:rsid w:val="73D14177"/>
    <w:rsid w:val="74EE4B37"/>
    <w:rsid w:val="7578220B"/>
    <w:rsid w:val="78AE3820"/>
    <w:rsid w:val="790F53E1"/>
    <w:rsid w:val="7A8A0F14"/>
    <w:rsid w:val="7B5F28F8"/>
    <w:rsid w:val="7F142E07"/>
    <w:rsid w:val="7FB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374"/>
  <w15:docId w15:val="{420A49FA-4F15-4F5B-9639-44C46ADC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rPr>
      <w:sz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954F72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153"/>
        <w:tab w:val="right" w:pos="8306"/>
      </w:tabs>
    </w:p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1">
    <w:name w:val="Subtitle"/>
    <w:basedOn w:val="a"/>
    <w:next w:val="a"/>
    <w:link w:val="a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3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11">
    <w:name w:val="Table Normal1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Заголовок Знак"/>
    <w:basedOn w:val="a0"/>
    <w:link w:val="af4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e">
    <w:name w:val="Верхний колонтитул Знак"/>
    <w:basedOn w:val="a0"/>
    <w:link w:val="ad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7">
    <w:name w:val="Текст примечания Знак"/>
    <w:basedOn w:val="a0"/>
    <w:link w:val="a6"/>
    <w:uiPriority w:val="99"/>
    <w:qFormat/>
    <w:rPr>
      <w:sz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2">
    <w:name w:val="Подзаголовок Знак"/>
    <w:basedOn w:val="a0"/>
    <w:link w:val="af1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  <w:style w:type="character" w:customStyle="1" w:styleId="st131">
    <w:name w:val="st131"/>
    <w:uiPriority w:val="99"/>
    <w:qFormat/>
    <w:rPr>
      <w:i/>
      <w:iCs/>
      <w:color w:val="0000FF"/>
    </w:rPr>
  </w:style>
  <w:style w:type="character" w:customStyle="1" w:styleId="st46">
    <w:name w:val="st46"/>
    <w:uiPriority w:val="99"/>
    <w:qFormat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E39B-1525-4D80-B934-D323A03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Пользователь Windows</cp:lastModifiedBy>
  <cp:revision>5</cp:revision>
  <cp:lastPrinted>2025-11-10T15:03:00Z</cp:lastPrinted>
  <dcterms:created xsi:type="dcterms:W3CDTF">2025-11-10T15:07:00Z</dcterms:created>
  <dcterms:modified xsi:type="dcterms:W3CDTF">2025-11-10T15:14:00Z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BEF0B3ED92944BA4B2B671F76375D0F9_13</vt:lpwstr>
  </property>
</Properties>
</file>