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BC" w:rsidRDefault="0044165A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="00714D37">
        <w:rPr>
          <w:b/>
          <w:sz w:val="28"/>
          <w:szCs w:val="28"/>
        </w:rPr>
        <w:t>Звіт</w:t>
      </w:r>
    </w:p>
    <w:p w:rsidR="004F1EBC" w:rsidRDefault="0044165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щодо виконання </w:t>
      </w:r>
      <w:r>
        <w:rPr>
          <w:b/>
          <w:sz w:val="28"/>
          <w:szCs w:val="28"/>
          <w:u w:val="single"/>
        </w:rPr>
        <w:t xml:space="preserve">завдання </w:t>
      </w:r>
      <w:r w:rsidR="00714D37">
        <w:rPr>
          <w:b/>
          <w:sz w:val="28"/>
          <w:szCs w:val="28"/>
          <w:u w:val="single"/>
        </w:rPr>
        <w:t>16</w:t>
      </w:r>
      <w:r>
        <w:rPr>
          <w:b/>
          <w:sz w:val="28"/>
          <w:szCs w:val="28"/>
          <w:u w:val="single"/>
        </w:rPr>
        <w:t xml:space="preserve">, заходу </w:t>
      </w:r>
      <w:r w:rsidR="00714D37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 xml:space="preserve"> 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4F1EBC" w:rsidRDefault="004F1EBC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Style13"/>
        <w:tblW w:w="15735" w:type="dxa"/>
        <w:tblInd w:w="-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984"/>
        <w:gridCol w:w="2475"/>
        <w:gridCol w:w="3188"/>
        <w:gridCol w:w="3686"/>
      </w:tblGrid>
      <w:tr w:rsidR="004F1EBC">
        <w:trPr>
          <w:trHeight w:val="834"/>
        </w:trPr>
        <w:tc>
          <w:tcPr>
            <w:tcW w:w="340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EBC" w:rsidRDefault="0044165A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завдання</w:t>
            </w:r>
          </w:p>
        </w:tc>
        <w:tc>
          <w:tcPr>
            <w:tcW w:w="298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EBC" w:rsidRDefault="0044165A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2475" w:type="dxa"/>
            <w:shd w:val="clear" w:color="auto" w:fill="EFEFEF"/>
            <w:vAlign w:val="center"/>
          </w:tcPr>
          <w:p w:rsidR="004F1EBC" w:rsidRDefault="0044165A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31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EBC" w:rsidRDefault="0044165A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Посилання на публікацію</w:t>
            </w:r>
          </w:p>
        </w:tc>
        <w:tc>
          <w:tcPr>
            <w:tcW w:w="368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EBC" w:rsidRDefault="0044165A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Індикатор виконання</w:t>
            </w:r>
            <w:r w:rsidR="001904CF">
              <w:rPr>
                <w:b/>
                <w:sz w:val="28"/>
                <w:szCs w:val="28"/>
              </w:rPr>
              <w:t xml:space="preserve"> (опубліковано на  мапі ЛУН)</w:t>
            </w:r>
            <w:bookmarkStart w:id="0" w:name="_GoBack"/>
            <w:bookmarkEnd w:id="0"/>
          </w:p>
        </w:tc>
      </w:tr>
      <w:tr w:rsidR="004F1EBC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41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Забезпечення розвитку безбар’єрних маршрутів,перехресть, зупинок громадського транспорту, тротуарів, дублювання підземних переходів наземними</w:t>
            </w:r>
          </w:p>
          <w:p w:rsidR="004F1EBC" w:rsidRDefault="004F1E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EBC" w:rsidRDefault="00441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проведення </w:t>
            </w:r>
            <w:r>
              <w:rPr>
                <w:spacing w:val="-2"/>
                <w:sz w:val="24"/>
                <w:szCs w:val="24"/>
              </w:rPr>
              <w:t>оцінки</w:t>
            </w:r>
          </w:p>
          <w:p w:rsidR="004F1EBC" w:rsidRDefault="00441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безбар’єрності вулиць і </w:t>
            </w:r>
            <w:r>
              <w:rPr>
                <w:spacing w:val="-2"/>
                <w:sz w:val="24"/>
                <w:szCs w:val="24"/>
              </w:rPr>
              <w:t>доріг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:rsidR="004F1EBC" w:rsidRDefault="0044165A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Грудень 2025</w:t>
            </w:r>
          </w:p>
          <w:p w:rsidR="004F1EBC" w:rsidRDefault="004F1EBC">
            <w:pPr>
              <w:pStyle w:val="TableParagraph"/>
              <w:rPr>
                <w:spacing w:val="-4"/>
                <w:sz w:val="24"/>
                <w:szCs w:val="24"/>
              </w:rPr>
            </w:pPr>
          </w:p>
          <w:p w:rsidR="004F1EBC" w:rsidRDefault="004F1EB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EBC" w:rsidRDefault="000267BD">
            <w:pPr>
              <w:widowControl w:val="0"/>
              <w:spacing w:after="0" w:line="240" w:lineRule="auto"/>
              <w:jc w:val="both"/>
              <w:rPr>
                <w:b/>
              </w:rPr>
            </w:pPr>
            <w:hyperlink r:id="rId7" w:history="1">
              <w:r w:rsidRPr="00C01CF8">
                <w:rPr>
                  <w:rStyle w:val="a9"/>
                  <w:b/>
                </w:rPr>
                <w:t>https://lun.ua/misto/barrier-free/mindev-2025?region=3&amp;l=6#7.16/51.09/24.119</w:t>
              </w:r>
            </w:hyperlink>
          </w:p>
          <w:p w:rsidR="000267BD" w:rsidRDefault="000267BD">
            <w:pPr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4F1EBC" w:rsidRDefault="00441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 проведення оцінки безбар</w:t>
            </w:r>
            <w:r>
              <w:rPr>
                <w:b/>
                <w:sz w:val="28"/>
                <w:szCs w:val="28"/>
              </w:rPr>
              <w:t>’</w:t>
            </w:r>
            <w:r>
              <w:rPr>
                <w:sz w:val="24"/>
                <w:szCs w:val="24"/>
              </w:rPr>
              <w:t>єрності вулиць і доріг (з кількісними показниками та фотографіями)</w:t>
            </w:r>
          </w:p>
        </w:tc>
      </w:tr>
      <w:tr w:rsidR="004F1EBC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EBC" w:rsidRDefault="0044165A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Володимирський район</w:t>
            </w: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EBC" w:rsidRDefault="004F1EBC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:rsidR="004F1EBC" w:rsidRDefault="004F1EBC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EBC" w:rsidRDefault="004F1EBC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EBC" w:rsidRDefault="004F1EBC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4F1EBC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4165A">
            <w:pPr>
              <w:keepNext/>
              <w:spacing w:after="0" w:line="240" w:lineRule="auto"/>
            </w:pPr>
            <w:r>
              <w:lastRenderedPageBreak/>
              <w:t xml:space="preserve">1. Володимирська  міська 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F1EBC">
            <w:pPr>
              <w:widowControl w:val="0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4F1EBC" w:rsidRDefault="004F1E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8" w:history="1">
              <w:r w:rsidRPr="00C01CF8">
                <w:rPr>
                  <w:rStyle w:val="a9"/>
                  <w:spacing w:val="-2"/>
                  <w:sz w:val="24"/>
                  <w:szCs w:val="24"/>
                </w:rPr>
                <w:t>https://lun.ua/misto/barrier-free/mindev-2025/189260?region=3&amp;l=6#16/50.853359/24.318629</w:t>
              </w:r>
            </w:hyperlink>
          </w:p>
          <w:p w:rsidR="00EB3771" w:rsidRDefault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1EBC" w:rsidRDefault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9" w:history="1">
              <w:r w:rsidRPr="00C01CF8">
                <w:rPr>
                  <w:rStyle w:val="a9"/>
                  <w:spacing w:val="-2"/>
                  <w:sz w:val="24"/>
                  <w:szCs w:val="24"/>
                </w:rPr>
                <w:t>https://volodymyrrada.gov.ua/bezbaryernist/</w:t>
              </w:r>
            </w:hyperlink>
          </w:p>
          <w:p w:rsidR="00EB3771" w:rsidRDefault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4165A">
            <w:pPr>
              <w:pStyle w:val="TableParagraph"/>
              <w:rPr>
                <w:lang w:val="ru-RU"/>
              </w:rPr>
            </w:pPr>
            <w:r>
              <w:rPr>
                <w:sz w:val="24"/>
                <w:szCs w:val="24"/>
              </w:rPr>
              <w:t>Опубліковано звіт про результати проведення оцінки безбар</w:t>
            </w:r>
            <w:r>
              <w:rPr>
                <w:b/>
                <w:sz w:val="28"/>
                <w:szCs w:val="28"/>
              </w:rPr>
              <w:t>’</w:t>
            </w:r>
            <w:r>
              <w:rPr>
                <w:sz w:val="24"/>
                <w:szCs w:val="24"/>
              </w:rPr>
              <w:t>єрності вулиць і доріг (з кількісними показниками та фотографіями)</w:t>
            </w:r>
          </w:p>
        </w:tc>
      </w:tr>
      <w:tr w:rsidR="004F1EBC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4165A">
            <w:pPr>
              <w:keepNext/>
              <w:spacing w:after="0" w:line="240" w:lineRule="auto"/>
            </w:pPr>
            <w:r>
              <w:t xml:space="preserve">2. Нововолинська міська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F1EB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4F1EBC" w:rsidRDefault="004F1EB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667E5B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10" w:history="1">
              <w:r w:rsidR="0044165A">
                <w:rPr>
                  <w:rStyle w:val="a9"/>
                  <w:spacing w:val="-2"/>
                  <w:sz w:val="24"/>
                  <w:szCs w:val="24"/>
                </w:rPr>
                <w:t>https://nov-rada.gov.ua/2025/11/03/u-novovolynsku-oblashtovuiut-dostupni-trotuary/</w:t>
              </w:r>
            </w:hyperlink>
          </w:p>
          <w:p w:rsidR="004F1EBC" w:rsidRDefault="004F1EBC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1EBC" w:rsidRDefault="00667E5B">
            <w:pPr>
              <w:pStyle w:val="TableParagraph"/>
            </w:pPr>
            <w:hyperlink r:id="rId11" w:tgtFrame="_blank" w:history="1">
              <w:r w:rsidR="0044165A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https://www.instagram.com/p/C56UUIoL-zL/?igsh=ZTNseGd6YTY1YTRl</w:t>
              </w:r>
            </w:hyperlink>
          </w:p>
          <w:p w:rsidR="004F1EBC" w:rsidRDefault="00667E5B">
            <w:pPr>
              <w:pStyle w:val="TableParagraph"/>
              <w:rPr>
                <w:sz w:val="28"/>
                <w:szCs w:val="28"/>
              </w:rPr>
            </w:pPr>
            <w:hyperlink r:id="rId12" w:tgtFrame="_blank" w:history="1">
              <w:r w:rsidR="0044165A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https://www.instagram.com/p/CwXAgBsowap/?img_index=3&amp;igsh=cmZtZWc5cHFoYW1u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4165A">
            <w:pPr>
              <w:pStyle w:val="TableParagraph"/>
              <w:ind w:right="34"/>
            </w:pPr>
            <w:r>
              <w:rPr>
                <w:sz w:val="24"/>
                <w:szCs w:val="24"/>
              </w:rPr>
              <w:t>Проведено моніторинг оцінки безбар҆єрності зупинок громадського транспорту. Розроблено ПКД на їх реконструкцію.</w:t>
            </w:r>
          </w:p>
        </w:tc>
      </w:tr>
      <w:tr w:rsidR="004F1EBC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4165A">
            <w:pPr>
              <w:keepNext/>
              <w:spacing w:after="0" w:line="240" w:lineRule="auto"/>
            </w:pPr>
            <w:r>
              <w:t xml:space="preserve">3. Устилузька міська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F1EB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4F1EBC" w:rsidRDefault="004F1EB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667E5B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13" w:history="1">
              <w:r w:rsidR="0044165A">
                <w:rPr>
                  <w:rStyle w:val="a9"/>
                  <w:spacing w:val="-2"/>
                  <w:sz w:val="24"/>
                  <w:szCs w:val="24"/>
                </w:rPr>
                <w:t>https://ustyluzka-gromada.gov.ua/news/1764931984/</w:t>
              </w:r>
            </w:hyperlink>
          </w:p>
          <w:p w:rsidR="004F1EBC" w:rsidRDefault="004F1EBC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4165A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4F1EBC" w:rsidRDefault="0044165A">
            <w:pPr>
              <w:pStyle w:val="TableParagraph"/>
              <w:ind w:right="34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 на офіційному веб-сайті</w:t>
            </w:r>
          </w:p>
        </w:tc>
      </w:tr>
      <w:tr w:rsidR="004F1EBC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4165A">
            <w:pPr>
              <w:keepNext/>
              <w:spacing w:after="0" w:line="240" w:lineRule="auto"/>
            </w:pPr>
            <w:r>
              <w:t xml:space="preserve">4. Іваничівська селищна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F1E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4F1EBC" w:rsidRDefault="004F1E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667E5B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14" w:history="1">
              <w:r w:rsidR="0044165A">
                <w:rPr>
                  <w:rStyle w:val="a9"/>
                  <w:spacing w:val="-2"/>
                  <w:sz w:val="24"/>
                  <w:szCs w:val="24"/>
                </w:rPr>
                <w:t>https://ivaselrada.gov.ua/bezbarernist-10-39-30-17-04-2025/</w:t>
              </w:r>
            </w:hyperlink>
          </w:p>
          <w:p w:rsidR="004F1EBC" w:rsidRDefault="004F1EBC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4165A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оцінку безбар’єрності вулиць і доріг безбар’єрного маршруту</w:t>
            </w:r>
          </w:p>
          <w:p w:rsidR="004F1EBC" w:rsidRDefault="004F1EBC">
            <w:pPr>
              <w:pStyle w:val="TableParagraph"/>
              <w:ind w:right="34"/>
            </w:pPr>
          </w:p>
        </w:tc>
      </w:tr>
      <w:tr w:rsidR="004F1EBC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4165A">
            <w:pPr>
              <w:widowControl w:val="0"/>
              <w:spacing w:after="0" w:line="240" w:lineRule="auto"/>
            </w:pPr>
            <w:r>
              <w:t xml:space="preserve">5. Локачинська селищна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4F1E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4F1EBC" w:rsidRDefault="004F1E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EBC" w:rsidRDefault="00EB3771">
            <w:pPr>
              <w:pStyle w:val="TableParagraph"/>
            </w:pPr>
            <w:hyperlink r:id="rId15" w:history="1">
              <w:r w:rsidRPr="00C01CF8">
                <w:rPr>
                  <w:rStyle w:val="a9"/>
                </w:rPr>
                <w:t>https://lun.ua/misto/barrier-free/mindev-</w:t>
              </w:r>
              <w:r w:rsidRPr="00C01CF8">
                <w:rPr>
                  <w:rStyle w:val="a9"/>
                </w:rPr>
                <w:lastRenderedPageBreak/>
                <w:t>2025/154096?region=3&amp;l=6#16/50.79521/24.580674</w:t>
              </w:r>
            </w:hyperlink>
          </w:p>
          <w:p w:rsidR="00EB3771" w:rsidRDefault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проведення оцінки безбар’єрності вулиць і доріг (з</w:t>
            </w:r>
          </w:p>
          <w:p w:rsidR="004F1EBC" w:rsidRDefault="00EB3771" w:rsidP="00EB3771">
            <w:pPr>
              <w:pStyle w:val="TableParagraph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 w:rsidTr="008C5409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6. Затурцівська сільська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7. Зимнівська сільська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16" w:history="1">
              <w:r w:rsidRPr="00C01CF8">
                <w:rPr>
                  <w:rStyle w:val="a9"/>
                  <w:spacing w:val="-2"/>
                  <w:sz w:val="24"/>
                  <w:szCs w:val="24"/>
                </w:rPr>
                <w:t>https://zymnivska-gromada.gov.ua/monitoring-ta-ocinka-stupenya-bezbar%E2%80%98ernosti-ob%E2%80%98ektiv-fizichnogo-otochennya-po-zimnivskij-tg-12-43-48-01-09-2025/</w:t>
              </w:r>
            </w:hyperlink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8. Литовезька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  <w:hyperlink r:id="rId17" w:history="1">
              <w:r w:rsidRPr="00C01CF8">
                <w:rPr>
                  <w:rStyle w:val="a9"/>
                </w:rPr>
                <w:t>https://lun.ua/misto/barrier-free/mindev-2025/153949?region=3&amp;l=6#16/50.856953/24.374878</w:t>
              </w:r>
            </w:hyperlink>
          </w:p>
          <w:p w:rsidR="00EB3771" w:rsidRDefault="00EB3771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rPr>
          <w:trHeight w:val="221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9. Оваднівська сільська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  <w:hyperlink r:id="rId18" w:anchor="16/50.93109/24.392265" w:history="1">
              <w:r>
                <w:rPr>
                  <w:rStyle w:val="a9"/>
                  <w:spacing w:val="-2"/>
                </w:rPr>
                <w:t>https://lun.ua/misto/barrier-free/mindev-2025/188566#16/50.93109/24.392265</w:t>
              </w:r>
            </w:hyperlink>
            <w:r w:rsidRPr="008432B0">
              <w:rPr>
                <w:spacing w:val="-2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widowControl w:val="0"/>
              <w:spacing w:after="0" w:line="240" w:lineRule="auto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10. Павлівська сільська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</w:tr>
      <w:tr w:rsidR="00EB377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11. Поромівська сільська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  <w:hyperlink r:id="rId19" w:history="1">
              <w:r w:rsidRPr="00C01CF8">
                <w:rPr>
                  <w:rStyle w:val="a9"/>
                  <w:sz w:val="28"/>
                  <w:szCs w:val="28"/>
                </w:rPr>
                <w:t>https://lun.ua/misto/barrier-free/mindev-</w:t>
              </w:r>
              <w:r w:rsidRPr="00C01CF8">
                <w:rPr>
                  <w:rStyle w:val="a9"/>
                  <w:sz w:val="28"/>
                  <w:szCs w:val="28"/>
                </w:rPr>
                <w:lastRenderedPageBreak/>
                <w:t>2025/156452?region=3&amp;l=6#16/50.752778/24.086156</w:t>
              </w:r>
            </w:hyperlink>
          </w:p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widowControl w:val="0"/>
              <w:spacing w:after="0" w:line="240" w:lineRule="auto"/>
            </w:pPr>
            <w:r>
              <w:rPr>
                <w:spacing w:val="-2"/>
              </w:rPr>
              <w:lastRenderedPageBreak/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Камінь-Каширський район</w:t>
            </w: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12. Камінь-Каширська міська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EB3771" w:rsidRDefault="00EB3771" w:rsidP="00EB3771">
            <w:pPr>
              <w:widowControl w:val="0"/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3188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0E7E69" w:rsidP="00EB3771">
            <w:pPr>
              <w:pStyle w:val="TableParagraph"/>
            </w:pPr>
            <w:hyperlink r:id="rId20" w:history="1">
              <w:r w:rsidRPr="00C01CF8">
                <w:rPr>
                  <w:rStyle w:val="a9"/>
                </w:rPr>
                <w:t>https://lun.ua/misto/barrier-free/mindev-2025/152037?region=3&amp;l=6#16/51.627025/24.952971</w:t>
              </w:r>
            </w:hyperlink>
          </w:p>
          <w:p w:rsidR="000E7E69" w:rsidRDefault="000E7E69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pStyle w:val="TableParagraph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13. Любешівська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Pr="001F5949" w:rsidRDefault="000E7E69" w:rsidP="00EB3771">
            <w:pPr>
              <w:pStyle w:val="TableParagraph"/>
              <w:rPr>
                <w:spacing w:val="-2"/>
              </w:rPr>
            </w:pPr>
            <w:hyperlink r:id="rId21" w:history="1">
              <w:r w:rsidRPr="001F5949">
                <w:rPr>
                  <w:rStyle w:val="a9"/>
                  <w:spacing w:val="-2"/>
                </w:rPr>
                <w:t>https://lun.ua/misto/barrier-free?srsltid=AfmBOopAHAOYwwNPC4FT7XyJW_Ip312tP3brsA4-COFUsfDSWFNB277H&amp;l=3ffffe#12.23/51.77123/25.54641</w:t>
              </w:r>
            </w:hyperlink>
          </w:p>
          <w:p w:rsidR="000E7E69" w:rsidRPr="001F5949" w:rsidRDefault="000E7E69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pStyle w:val="TableParagraph"/>
              <w:ind w:right="3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14. Маневицька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Pr="001F5949" w:rsidRDefault="000E7E69" w:rsidP="00EB3771">
            <w:pPr>
              <w:pStyle w:val="TableParagraph"/>
            </w:pPr>
            <w:hyperlink r:id="rId22" w:history="1">
              <w:r w:rsidRPr="001F5949">
                <w:rPr>
                  <w:rStyle w:val="a9"/>
                </w:rPr>
                <w:t>https://lun.ua/misto/barrier-free/mindev-2025/113728?region=3&amp;l=6#16/51.28765/25.53146</w:t>
              </w:r>
            </w:hyperlink>
          </w:p>
          <w:p w:rsidR="000E7E69" w:rsidRPr="001F5949" w:rsidRDefault="000E7E69" w:rsidP="00EB3771">
            <w:pPr>
              <w:pStyle w:val="TableParagraph"/>
            </w:pPr>
          </w:p>
          <w:p w:rsidR="000E7E69" w:rsidRPr="001F5949" w:rsidRDefault="000E7E69" w:rsidP="00EB3771">
            <w:pPr>
              <w:pStyle w:val="TableParagraph"/>
            </w:pPr>
            <w:hyperlink r:id="rId23" w:history="1">
              <w:r w:rsidRPr="001F5949">
                <w:rPr>
                  <w:rStyle w:val="a9"/>
                </w:rPr>
                <w:t>https://lun.ua/misto/barrier-free/mindev-2025/156608?region=3&amp;l=6#16/51.287355/25.530985</w:t>
              </w:r>
            </w:hyperlink>
          </w:p>
          <w:p w:rsidR="000E7E69" w:rsidRPr="001F5949" w:rsidRDefault="000E7E69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pStyle w:val="TableParagraph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15. Прилісненська сільська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3771" w:rsidRPr="001F5949" w:rsidRDefault="000E7E69" w:rsidP="00EB3771">
            <w:pPr>
              <w:spacing w:after="0" w:line="240" w:lineRule="auto"/>
              <w:rPr>
                <w:sz w:val="22"/>
                <w:szCs w:val="22"/>
              </w:rPr>
            </w:pPr>
            <w:hyperlink r:id="rId24" w:history="1">
              <w:r w:rsidRPr="001F5949">
                <w:rPr>
                  <w:rStyle w:val="a9"/>
                  <w:sz w:val="22"/>
                  <w:szCs w:val="22"/>
                </w:rPr>
                <w:t>https://lun.ua/misto/barrier-free/mindev-2025/156396?region=3&amp;l=6#16/</w:t>
              </w:r>
              <w:r w:rsidRPr="001F5949">
                <w:rPr>
                  <w:rStyle w:val="a9"/>
                  <w:sz w:val="22"/>
                  <w:szCs w:val="22"/>
                </w:rPr>
                <w:lastRenderedPageBreak/>
                <w:t>51.374715/25.526452\</w:t>
              </w:r>
            </w:hyperlink>
          </w:p>
          <w:p w:rsidR="000E7E69" w:rsidRPr="001F5949" w:rsidRDefault="000E7E69" w:rsidP="00EB377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проведення оцінки </w:t>
            </w:r>
            <w:r>
              <w:rPr>
                <w:sz w:val="24"/>
                <w:szCs w:val="24"/>
              </w:rPr>
              <w:lastRenderedPageBreak/>
              <w:t>безбар’єрності вулиць і доріг (з</w:t>
            </w:r>
          </w:p>
          <w:p w:rsidR="00EB3771" w:rsidRDefault="001904CF" w:rsidP="001904CF">
            <w:pPr>
              <w:widowControl w:val="0"/>
              <w:spacing w:after="0" w:line="240" w:lineRule="auto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rPr>
          <w:trHeight w:val="33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16. Сошичненська сільська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</w:tr>
      <w:tr w:rsidR="00EB377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Ковельський район</w:t>
            </w: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17. Ковельська міська  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EB3771" w:rsidRDefault="00EB3771" w:rsidP="00EB3771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Проведено моніторинг та оцінка ступеня безбар’єрності об’єктів: зупинок громадського транспорту, вулиць та доріг (в межах проєкту «Безбар’єрний маршрут міста Ковеля»), заповнено відповідно картки безбар’єрності для висвітлення інформації на мапі «Лун Місто» </w:t>
            </w:r>
          </w:p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jc w:val="both"/>
              <w:rPr>
                <w:spacing w:val="-2"/>
              </w:rPr>
            </w:pPr>
            <w:r>
              <w:rPr>
                <w:spacing w:val="-2"/>
              </w:rPr>
              <w:t>вул. Незалежності (між будинками № 98-148) https://lun.ua/misto/barrier-free/mindev-2025/156768#16/51.214288/24.705652</w:t>
            </w:r>
          </w:p>
          <w:p w:rsidR="00EB3771" w:rsidRDefault="00EB3771" w:rsidP="00EB3771">
            <w:pPr>
              <w:pStyle w:val="TableParagraph"/>
              <w:jc w:val="both"/>
              <w:rPr>
                <w:spacing w:val="-2"/>
              </w:rPr>
            </w:pPr>
            <w:r>
              <w:rPr>
                <w:spacing w:val="-2"/>
              </w:rPr>
              <w:t>вул. Олени Пчілки https://lun.ua/misto/barrier-free/mindev-2025/156597#16/51.21443/24.71318</w:t>
            </w:r>
          </w:p>
          <w:p w:rsidR="00EB3771" w:rsidRDefault="00EB3771" w:rsidP="00EB3771">
            <w:pPr>
              <w:pStyle w:val="TableParagraph"/>
              <w:jc w:val="both"/>
              <w:rPr>
                <w:spacing w:val="-2"/>
              </w:rPr>
            </w:pPr>
            <w:r>
              <w:rPr>
                <w:spacing w:val="-2"/>
              </w:rPr>
              <w:t>вул.1-Грудня https://lun.ua/misto/barrier-free/mindev-2025/156759#16/51.212379/24.708846</w:t>
            </w:r>
          </w:p>
          <w:p w:rsidR="00EB3771" w:rsidRDefault="00EB3771" w:rsidP="00EB3771">
            <w:pPr>
              <w:pStyle w:val="TableParagraph"/>
              <w:ind w:firstLine="708"/>
              <w:jc w:val="both"/>
              <w:rPr>
                <w:spacing w:val="-2"/>
                <w:lang w:val="ru-RU"/>
              </w:rPr>
            </w:pPr>
            <w:r>
              <w:rPr>
                <w:spacing w:val="-2"/>
              </w:rPr>
              <w:t xml:space="preserve">вул. Театральна </w:t>
            </w:r>
            <w:r>
              <w:rPr>
                <w:spacing w:val="-2"/>
                <w:lang w:val="ru-RU"/>
              </w:rPr>
              <w:t>https://lun.ua/misto/barrier-free/mindev-2025/156769#16/51.217211/24.706405</w:t>
            </w:r>
          </w:p>
          <w:p w:rsidR="00EB3771" w:rsidRDefault="00EB3771" w:rsidP="00EB3771">
            <w:pPr>
              <w:pStyle w:val="TableParagraph"/>
              <w:ind w:firstLine="708"/>
              <w:jc w:val="both"/>
              <w:rPr>
                <w:spacing w:val="-2"/>
              </w:rPr>
            </w:pPr>
            <w:r>
              <w:rPr>
                <w:spacing w:val="-2"/>
              </w:rPr>
              <w:t>бульвар Лесі Українки (https://lun.ua/misto/barrier-free/mindev-2025/156611#16/51.216457/24.709993</w:t>
            </w:r>
          </w:p>
          <w:p w:rsidR="00EB3771" w:rsidRDefault="00EB3771" w:rsidP="00EB3771">
            <w:pPr>
              <w:pStyle w:val="TableParagraph"/>
              <w:ind w:firstLine="708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вул. Вітовського  </w:t>
            </w:r>
            <w:r>
              <w:rPr>
                <w:spacing w:val="-2"/>
              </w:rPr>
              <w:lastRenderedPageBreak/>
              <w:t>https://lun.ua/misto/barrier-free/mindev-2025/156762#16/51.209925/24.70877</w:t>
            </w:r>
          </w:p>
          <w:p w:rsidR="00EB3771" w:rsidRDefault="00EB3771" w:rsidP="00EB3771">
            <w:pPr>
              <w:pStyle w:val="TableParagraph"/>
              <w:ind w:firstLine="708"/>
              <w:jc w:val="both"/>
              <w:rPr>
                <w:spacing w:val="-2"/>
              </w:rPr>
            </w:pPr>
            <w:r>
              <w:rPr>
                <w:spacing w:val="-2"/>
              </w:rPr>
              <w:t>вул. Сагайдачного (https://lun.ua/misto/barrier-free/mindev-2025/156724#16/51.219562/24.706403)</w:t>
            </w:r>
          </w:p>
          <w:p w:rsidR="00EB3771" w:rsidRDefault="00EB3771" w:rsidP="00EB3771">
            <w:pPr>
              <w:pStyle w:val="TableParagraph"/>
              <w:ind w:firstLine="708"/>
              <w:jc w:val="both"/>
            </w:pPr>
            <w:r>
              <w:t>вул. Косачів (https://lun.ua/misto/barrier-free/mindev-2025/156771#16/51.216465/24.708726)</w:t>
            </w:r>
          </w:p>
          <w:p w:rsidR="00EB3771" w:rsidRDefault="00EB3771" w:rsidP="00EB3771">
            <w:pPr>
              <w:pStyle w:val="TableParagraph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  <w:ind w:right="34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lastRenderedPageBreak/>
              <w:t xml:space="preserve">18. Любомльська міська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25" w:history="1">
              <w:r>
                <w:rPr>
                  <w:rStyle w:val="a9"/>
                  <w:spacing w:val="-2"/>
                  <w:sz w:val="24"/>
                  <w:szCs w:val="24"/>
                </w:rPr>
                <w:t>https://lubomlmisto.gov.ua/news/1764590962/</w:t>
              </w:r>
            </w:hyperlink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color w:val="FF0000"/>
                <w:sz w:val="24"/>
                <w:szCs w:val="24"/>
              </w:rPr>
            </w:pPr>
          </w:p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  <w:ind w:right="34"/>
              <w:rPr>
                <w:color w:val="FF0000"/>
              </w:rPr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19. Голобська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26" w:history="1">
              <w:r>
                <w:rPr>
                  <w:rStyle w:val="a9"/>
                  <w:spacing w:val="-2"/>
                  <w:sz w:val="24"/>
                  <w:szCs w:val="24"/>
                </w:rPr>
                <w:t>https://gromada.org.ua/gromada/golobska/news/1764601356/</w:t>
              </w:r>
            </w:hyperlink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  <w:ind w:right="34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20. Головненська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27" w:history="1">
              <w:r>
                <w:rPr>
                  <w:rStyle w:val="a9"/>
                  <w:spacing w:val="-2"/>
                  <w:sz w:val="24"/>
                  <w:szCs w:val="24"/>
                </w:rPr>
                <w:t>https://golovnenska-gromada.gov.ua/informaciya-pro-rezultati-obstezhennya-ocinki-stupenya-bezbarernosti-2025-16-32-06-03-12-2025/</w:t>
              </w:r>
            </w:hyperlink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  <w:ind w:right="34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lastRenderedPageBreak/>
              <w:t>21. Заболоттівська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22. Луківська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3771" w:rsidRPr="00A5497D" w:rsidRDefault="000E7E69" w:rsidP="00EB3771">
            <w:pPr>
              <w:spacing w:after="0" w:line="240" w:lineRule="auto"/>
              <w:rPr>
                <w:sz w:val="22"/>
                <w:szCs w:val="22"/>
              </w:rPr>
            </w:pPr>
            <w:hyperlink r:id="rId28" w:history="1">
              <w:r w:rsidRPr="00A5497D">
                <w:rPr>
                  <w:rStyle w:val="a9"/>
                  <w:sz w:val="22"/>
                  <w:szCs w:val="22"/>
                </w:rPr>
                <w:t>https://lun.ua/misto/barrier-free/mindev-2025/156416?region=3&amp;l=6#16/51.228486/24.340215</w:t>
              </w:r>
            </w:hyperlink>
          </w:p>
          <w:p w:rsidR="000E7E69" w:rsidRPr="00A5497D" w:rsidRDefault="000E7E69" w:rsidP="00EB377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widowControl w:val="0"/>
              <w:spacing w:after="0" w:line="240" w:lineRule="auto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23. Люблинецька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3771" w:rsidRPr="00A5497D" w:rsidRDefault="000E7E69" w:rsidP="00EB3771">
            <w:pPr>
              <w:spacing w:after="0" w:line="240" w:lineRule="auto"/>
              <w:rPr>
                <w:sz w:val="22"/>
                <w:szCs w:val="22"/>
              </w:rPr>
            </w:pPr>
            <w:hyperlink r:id="rId29" w:history="1">
              <w:r w:rsidRPr="00A5497D">
                <w:rPr>
                  <w:rStyle w:val="a9"/>
                  <w:sz w:val="22"/>
                  <w:szCs w:val="22"/>
                </w:rPr>
                <w:t>https://lun.ua/misto/barrier-free/mindev-2025/156737?region=3&amp;l=6#16/51.188539/24.614488</w:t>
              </w:r>
            </w:hyperlink>
          </w:p>
          <w:p w:rsidR="000E7E69" w:rsidRPr="00A5497D" w:rsidRDefault="000E7E69" w:rsidP="00EB377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widowControl w:val="0"/>
              <w:spacing w:after="0" w:line="240" w:lineRule="auto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24. Ратнівська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0" w:history="1">
              <w:r>
                <w:rPr>
                  <w:rStyle w:val="a9"/>
                  <w:spacing w:val="-2"/>
                  <w:sz w:val="24"/>
                  <w:szCs w:val="24"/>
                </w:rPr>
                <w:t>https://ratnesel.gov.ua/viddil-mistobuduvannya-09-46-27-05-03-2025/</w:t>
              </w:r>
            </w:hyperlink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  <w:ind w:right="34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25. Старовижівська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26. Турійська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0E7E69" w:rsidP="00EB3771">
            <w:pPr>
              <w:pStyle w:val="TableParagraph"/>
            </w:pPr>
            <w:hyperlink r:id="rId31" w:history="1">
              <w:r w:rsidRPr="00C01CF8">
                <w:rPr>
                  <w:rStyle w:val="a9"/>
                </w:rPr>
                <w:t>https://lun.ua/misto/barrier-free/mindev-2025/132136?region=3&amp;l=6#16/51.082734/24.526038</w:t>
              </w:r>
            </w:hyperlink>
          </w:p>
          <w:p w:rsidR="000E7E69" w:rsidRDefault="000E7E69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pStyle w:val="TableParagraph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27. Шацька селищна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147"/>
              <w:rPr>
                <w:w w:val="105"/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Pr="001904CF" w:rsidRDefault="00EB3771" w:rsidP="00EB3771">
            <w:pPr>
              <w:pStyle w:val="TableParagraph"/>
              <w:rPr>
                <w:rStyle w:val="a9"/>
                <w:spacing w:val="-2"/>
              </w:rPr>
            </w:pPr>
            <w:hyperlink r:id="rId32" w:history="1">
              <w:r w:rsidRPr="001904CF">
                <w:rPr>
                  <w:rStyle w:val="a9"/>
                  <w:spacing w:val="-2"/>
                </w:rPr>
                <w:t>https://gromada.org.ua/gromada/shacka/news/1761900258/</w:t>
              </w:r>
            </w:hyperlink>
          </w:p>
          <w:p w:rsidR="001904CF" w:rsidRPr="001904CF" w:rsidRDefault="001904CF" w:rsidP="00EB3771">
            <w:pPr>
              <w:pStyle w:val="TableParagraph"/>
            </w:pPr>
          </w:p>
          <w:p w:rsidR="001904CF" w:rsidRPr="001904CF" w:rsidRDefault="001904CF" w:rsidP="00EB3771">
            <w:pPr>
              <w:pStyle w:val="TableParagraph"/>
            </w:pPr>
            <w:hyperlink r:id="rId33" w:history="1">
              <w:r w:rsidRPr="001904CF">
                <w:rPr>
                  <w:rStyle w:val="a9"/>
                </w:rPr>
                <w:t>https://lun.ua/misto/barrier-free/mindev-2025/152864?region=3&amp;l=6#16/</w:t>
              </w:r>
              <w:r w:rsidRPr="001904CF">
                <w:rPr>
                  <w:rStyle w:val="a9"/>
                </w:rPr>
                <w:lastRenderedPageBreak/>
                <w:t>51.490589/23.919463</w:t>
              </w:r>
            </w:hyperlink>
          </w:p>
          <w:p w:rsidR="001904CF" w:rsidRDefault="001904CF" w:rsidP="00EB377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опубліковано звіт про результати 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  <w:ind w:right="34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 xml:space="preserve">показниками 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28. Велимченська сільська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29. Велицька сільська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4" w:history="1">
              <w:r>
                <w:rPr>
                  <w:rStyle w:val="a9"/>
                  <w:spacing w:val="-2"/>
                  <w:sz w:val="24"/>
                  <w:szCs w:val="24"/>
                </w:rPr>
                <w:t>https://gromada.org.ua/gromada/velycka/news/1764764421/</w:t>
              </w:r>
            </w:hyperlink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  <w:ind w:right="34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30. Вишнівська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0E7E69" w:rsidP="00EB3771">
            <w:pPr>
              <w:pStyle w:val="TableParagraph"/>
            </w:pPr>
            <w:hyperlink r:id="rId35" w:history="1">
              <w:r w:rsidRPr="00C01CF8">
                <w:rPr>
                  <w:rStyle w:val="a9"/>
                </w:rPr>
                <w:t>https://lun.ua/misto/barrier-free/mindev-2025/165921?region=3&amp;l=6#16/51.199506/24.029812</w:t>
              </w:r>
            </w:hyperlink>
          </w:p>
          <w:p w:rsidR="000E7E69" w:rsidRDefault="000E7E69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pStyle w:val="TableParagraph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31. Дубечненська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36" w:history="1">
              <w:r>
                <w:rPr>
                  <w:rStyle w:val="a9"/>
                  <w:spacing w:val="-2"/>
                  <w:sz w:val="24"/>
                  <w:szCs w:val="24"/>
                </w:rPr>
                <w:t>https://dubechnenska-gromada.gov.ua/bezbar%E2%80%99ernist-14-19-55-07-07-2025/</w:t>
              </w:r>
            </w:hyperlink>
          </w:p>
          <w:p w:rsidR="00EB3771" w:rsidRDefault="00EB3771" w:rsidP="00EB3771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  <w:ind w:right="34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32. Дубівська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33. Забродівська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34. Колодяжненська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AD7F0A" w:rsidP="00EB3771">
            <w:pPr>
              <w:pStyle w:val="TableParagraph"/>
            </w:pPr>
            <w:hyperlink r:id="rId37" w:history="1">
              <w:r w:rsidRPr="00C01CF8">
                <w:rPr>
                  <w:rStyle w:val="a9"/>
                </w:rPr>
                <w:t>https://lun.ua/misto/barrier-free/mindev-2025/116490?region=3&amp;l=6#16/50.503473/25.087623</w:t>
              </w:r>
            </w:hyperlink>
          </w:p>
          <w:p w:rsidR="00AD7F0A" w:rsidRDefault="00AD7F0A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pStyle w:val="TableParagraph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35. Поворська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lastRenderedPageBreak/>
              <w:t xml:space="preserve">36. Рівненська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AD7F0A" w:rsidP="00EB3771">
            <w:pPr>
              <w:pStyle w:val="TableParagraph"/>
            </w:pPr>
            <w:hyperlink r:id="rId38" w:history="1">
              <w:r w:rsidRPr="00C01CF8">
                <w:rPr>
                  <w:rStyle w:val="a9"/>
                </w:rPr>
                <w:t>https://lun.ua/misto/barrier-free/mindev-2025/184450?region=3&amp;l=6#16/51.233283/23.795708</w:t>
              </w:r>
            </w:hyperlink>
          </w:p>
          <w:p w:rsidR="00AD7F0A" w:rsidRDefault="00AD7F0A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pStyle w:val="TableParagraph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37. Самарівська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0E7E69" w:rsidP="00EB3771">
            <w:pPr>
              <w:pStyle w:val="TableParagraph"/>
            </w:pPr>
            <w:hyperlink r:id="rId39" w:history="1">
              <w:r w:rsidRPr="00C01CF8">
                <w:rPr>
                  <w:rStyle w:val="a9"/>
                </w:rPr>
                <w:t>https://lun.ua/misto/barrier-free/mindev-2025/152730?region=3&amp;l=6#16/51.866209/24.617636</w:t>
              </w:r>
            </w:hyperlink>
          </w:p>
          <w:p w:rsidR="000E7E69" w:rsidRDefault="000E7E69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pStyle w:val="TableParagraph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38. Сереховичівська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</w:p>
        </w:tc>
      </w:tr>
      <w:tr w:rsidR="00EB377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39. Смідинська сільська  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</w:tr>
      <w:tr w:rsidR="00EB377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rPr>
                <w:b/>
              </w:rPr>
              <w:t>Луцький район</w:t>
            </w: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EB3771" w:rsidRDefault="00EB3771" w:rsidP="00EB377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40. Берестечківська міська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Pr="00EB3771" w:rsidRDefault="00EB3771" w:rsidP="00EB3771">
            <w:pPr>
              <w:spacing w:after="0" w:line="240" w:lineRule="auto"/>
              <w:rPr>
                <w:color w:val="000000" w:themeColor="text1"/>
              </w:rPr>
            </w:pPr>
            <w:hyperlink r:id="rId40" w:history="1">
              <w:r w:rsidRPr="00EB3771">
                <w:rPr>
                  <w:rStyle w:val="a9"/>
                </w:rPr>
                <w:t>https://lun.ua/misto/barrier-free/mindev-2025/156472?region=3&amp;l=6#16/50.362835/25.11224</w:t>
              </w:r>
            </w:hyperlink>
          </w:p>
          <w:p w:rsidR="00EB3771" w:rsidRPr="0015013B" w:rsidRDefault="00EB3771" w:rsidP="00EB3771">
            <w:pPr>
              <w:spacing w:after="0" w:line="240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Pr="00AD7F0A" w:rsidRDefault="00EB3771" w:rsidP="00EB3771">
            <w:pPr>
              <w:pStyle w:val="TableParagraph"/>
              <w:ind w:right="34"/>
              <w:rPr>
                <w:bCs/>
              </w:rPr>
            </w:pPr>
            <w:r w:rsidRPr="00AD7F0A">
              <w:rPr>
                <w:bCs/>
                <w:lang w:val="uk"/>
              </w:rPr>
              <w:t xml:space="preserve">Проведено оцінку безбар’єрності вулиць і доріг </w:t>
            </w:r>
            <w:r w:rsidRPr="00AD7F0A">
              <w:rPr>
                <w:bCs/>
              </w:rPr>
              <w:t xml:space="preserve"> від </w:t>
            </w:r>
            <w:r w:rsidRPr="00AD7F0A">
              <w:rPr>
                <w:bCs/>
                <w:lang w:eastAsia="zh-CN"/>
              </w:rPr>
              <w:t xml:space="preserve">Комунального підприємства "Берестечківська міська лікарня" Берестечківської міської ради Волинської області Берестечко , Незалежності 71 до Берестечківська міська рада Берестечко, вул. </w:t>
            </w:r>
            <w:r w:rsidRPr="00AD7F0A">
              <w:rPr>
                <w:bCs/>
                <w:lang w:val="ru-RU" w:eastAsia="zh-CN"/>
              </w:rPr>
              <w:t>Шевченка 2</w:t>
            </w:r>
          </w:p>
          <w:p w:rsidR="00EB3771" w:rsidRDefault="00EB3771" w:rsidP="00EB3771">
            <w:pPr>
              <w:pStyle w:val="TableParagraph"/>
            </w:pPr>
            <w:r w:rsidRPr="00AD7F0A">
              <w:rPr>
                <w:bCs/>
                <w:lang w:eastAsia="zh-CN"/>
              </w:rPr>
              <w:t xml:space="preserve">Також від </w:t>
            </w:r>
            <w:r w:rsidRPr="00AD7F0A">
              <w:rPr>
                <w:bCs/>
                <w:lang w:val="ru-RU" w:eastAsia="zh-CN"/>
              </w:rPr>
              <w:t>Берестечківська міська рада</w:t>
            </w:r>
            <w:r w:rsidRPr="00AD7F0A">
              <w:rPr>
                <w:bCs/>
                <w:lang w:eastAsia="zh-CN"/>
              </w:rPr>
              <w:t xml:space="preserve"> до аптеки “Подорожник” </w:t>
            </w:r>
            <w:r w:rsidRPr="00AD7F0A">
              <w:rPr>
                <w:bCs/>
                <w:lang w:val="ru-RU" w:eastAsia="zh-CN"/>
              </w:rPr>
              <w:t>Берестечко , Січових Стрільців 5А</w:t>
            </w:r>
            <w:r w:rsidRPr="00AD7F0A">
              <w:rPr>
                <w:bCs/>
                <w:lang w:val="ru-RU" w:eastAsia="zh-CN"/>
              </w:rPr>
              <w:br/>
            </w:r>
            <w:r w:rsidRPr="00AD7F0A">
              <w:rPr>
                <w:bCs/>
                <w:lang w:eastAsia="zh-CN"/>
              </w:rPr>
              <w:t>По висновку два маршрути є бар’єрними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41. Горохівська міська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lastRenderedPageBreak/>
              <w:t>42. Ківерцівська міська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AD7F0A" w:rsidP="00EB3771">
            <w:pPr>
              <w:pStyle w:val="TableParagraph"/>
            </w:pPr>
            <w:hyperlink r:id="rId41" w:history="1">
              <w:r w:rsidRPr="00C01CF8">
                <w:rPr>
                  <w:rStyle w:val="a9"/>
                </w:rPr>
                <w:t>https://lun.ua/misto/barrier-free/mindev-2025/164317?region=3&amp;l=6#16/50.821817/25.422717</w:t>
              </w:r>
            </w:hyperlink>
          </w:p>
          <w:p w:rsidR="00AD7F0A" w:rsidRDefault="00AD7F0A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pStyle w:val="TableParagraph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>43. Луцька міська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42">
              <w:r>
                <w:rPr>
                  <w:rStyle w:val="a9"/>
                  <w:spacing w:val="-2"/>
                  <w:sz w:val="24"/>
                  <w:szCs w:val="24"/>
                </w:rPr>
                <w:t>https://lun.ua/misto/barrier-free/mindev-2025?region=3</w:t>
              </w:r>
            </w:hyperlink>
          </w:p>
          <w:p w:rsidR="00EB3771" w:rsidRDefault="00EB3771" w:rsidP="00EB3771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43"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9"/>
                  <w:spacing w:val="-2"/>
                  <w:sz w:val="24"/>
                  <w:szCs w:val="24"/>
                </w:rPr>
                <w:t>://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www</w:t>
              </w:r>
              <w:r>
                <w:rPr>
                  <w:rStyle w:val="a9"/>
                  <w:spacing w:val="-2"/>
                  <w:sz w:val="24"/>
                  <w:szCs w:val="24"/>
                </w:rPr>
                <w:t>.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lutskrada</w:t>
              </w:r>
              <w:r>
                <w:rPr>
                  <w:rStyle w:val="a9"/>
                  <w:spacing w:val="-2"/>
                  <w:sz w:val="24"/>
                  <w:szCs w:val="24"/>
                </w:rPr>
                <w:t>.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gov</w:t>
              </w:r>
              <w:r>
                <w:rPr>
                  <w:rStyle w:val="a9"/>
                  <w:spacing w:val="-2"/>
                  <w:sz w:val="24"/>
                  <w:szCs w:val="24"/>
                </w:rPr>
                <w:t>.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ua</w:t>
              </w:r>
              <w:r>
                <w:rPr>
                  <w:rStyle w:val="a9"/>
                  <w:spacing w:val="-2"/>
                  <w:sz w:val="24"/>
                  <w:szCs w:val="24"/>
                </w:rPr>
                <w:t>/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documents</w:t>
              </w:r>
              <w:r>
                <w:rPr>
                  <w:rStyle w:val="a9"/>
                  <w:spacing w:val="-2"/>
                  <w:sz w:val="24"/>
                  <w:szCs w:val="24"/>
                </w:rPr>
                <w:t>/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zvit</w:t>
              </w:r>
              <w:r>
                <w:rPr>
                  <w:rStyle w:val="a9"/>
                  <w:spacing w:val="-2"/>
                  <w:sz w:val="24"/>
                  <w:szCs w:val="24"/>
                </w:rPr>
                <w:t>-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viddilu</w:t>
              </w:r>
              <w:r>
                <w:rPr>
                  <w:rStyle w:val="a9"/>
                  <w:spacing w:val="-2"/>
                  <w:sz w:val="24"/>
                  <w:szCs w:val="24"/>
                </w:rPr>
                <w:t>-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transportu</w:t>
              </w:r>
              <w:r>
                <w:rPr>
                  <w:rStyle w:val="a9"/>
                  <w:spacing w:val="-2"/>
                  <w:sz w:val="24"/>
                  <w:szCs w:val="24"/>
                </w:rPr>
                <w:t>-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za</w:t>
              </w:r>
              <w:r>
                <w:rPr>
                  <w:rStyle w:val="a9"/>
                  <w:spacing w:val="-2"/>
                  <w:sz w:val="24"/>
                  <w:szCs w:val="24"/>
                </w:rPr>
                <w:t>-10-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misiatsiv</w:t>
              </w:r>
              <w:r>
                <w:rPr>
                  <w:rStyle w:val="a9"/>
                  <w:spacing w:val="-2"/>
                  <w:sz w:val="24"/>
                  <w:szCs w:val="24"/>
                </w:rPr>
                <w:t>-2025-</w:t>
              </w:r>
              <w:r>
                <w:rPr>
                  <w:rStyle w:val="a9"/>
                  <w:spacing w:val="-2"/>
                  <w:sz w:val="24"/>
                  <w:szCs w:val="24"/>
                  <w:lang w:val="en-US"/>
                </w:rPr>
                <w:t>roku</w:t>
              </w:r>
            </w:hyperlink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44">
              <w:r>
                <w:rPr>
                  <w:rStyle w:val="a9"/>
                  <w:spacing w:val="-2"/>
                  <w:sz w:val="24"/>
                  <w:szCs w:val="24"/>
                </w:rPr>
                <w:t>https://www.lutskrada.gov.ua/publications/bezbar-iernist-u-lutskii-hromadi-pishokhidni-perekhody-staiut-dostupnymy-dlia-malomobilnykh-liudei</w:t>
              </w:r>
            </w:hyperlink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EB3771" w:rsidRDefault="00EB3771" w:rsidP="00EB377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hyperlink r:id="rId45">
              <w:r>
                <w:rPr>
                  <w:rStyle w:val="a9"/>
                  <w:spacing w:val="-2"/>
                  <w:sz w:val="24"/>
                  <w:szCs w:val="24"/>
                </w:rPr>
                <w:t>https://www.lutskrada.gov.ua/publications/u-lutsku-bilia-pivnichnoho-rynku-zavershuiutsia-roboty-z-oblashtuvannia-kiltsevoi-rozv-iazky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44. Рожищенська міська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0E7E69" w:rsidP="00EB3771">
            <w:pPr>
              <w:pStyle w:val="TableParagraph"/>
            </w:pPr>
            <w:hyperlink r:id="rId46" w:history="1">
              <w:r w:rsidRPr="00C01CF8">
                <w:rPr>
                  <w:rStyle w:val="a9"/>
                </w:rPr>
                <w:t>https://lun.ua/misto/barrier-free/mindev-2025/164206?region=3&amp;l=6#16/50.916534/25.271409</w:t>
              </w:r>
            </w:hyperlink>
          </w:p>
          <w:p w:rsidR="000E7E69" w:rsidRDefault="000E7E69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45. Колківська селищна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hd w:val="clear" w:color="auto" w:fill="FFFFFF"/>
              <w:rPr>
                <w:rStyle w:val="ylgvce"/>
              </w:rPr>
            </w:pPr>
            <w:r>
              <w:rPr>
                <w:rStyle w:val="HTML"/>
                <w:i w:val="0"/>
                <w:iCs w:val="0"/>
              </w:rPr>
              <w:t>https://lun.ua</w:t>
            </w:r>
            <w:r>
              <w:rPr>
                <w:rStyle w:val="ylgvce"/>
              </w:rPr>
              <w:t xml:space="preserve"> › misto › </w:t>
            </w:r>
            <w:r>
              <w:rPr>
                <w:rStyle w:val="ylgvce"/>
              </w:rPr>
              <w:lastRenderedPageBreak/>
              <w:t>barrier-free</w:t>
            </w:r>
          </w:p>
          <w:p w:rsidR="00EB3771" w:rsidRDefault="00EB3771" w:rsidP="00EB3771">
            <w:pPr>
              <w:shd w:val="clear" w:color="auto" w:fill="FFFFFF"/>
              <w:rPr>
                <w:rStyle w:val="ylgvce"/>
              </w:rPr>
            </w:pPr>
          </w:p>
          <w:p w:rsidR="00EB3771" w:rsidRDefault="00EB3771" w:rsidP="00EB3771">
            <w:pPr>
              <w:widowControl w:val="0"/>
              <w:spacing w:after="0" w:line="240" w:lineRule="auto"/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rPr>
                <w:iCs/>
              </w:rPr>
              <w:lastRenderedPageBreak/>
              <w:t xml:space="preserve">Розміщено на мапі ЛУН </w:t>
            </w:r>
            <w:r>
              <w:rPr>
                <w:iCs/>
              </w:rPr>
              <w:lastRenderedPageBreak/>
              <w:t>Місто (2 вулиці, що входять до проекту безбар’єрні маршрути  та 48 зупинок громадського транспорту)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Опубліковано на ЛУН Місто про </w:t>
            </w:r>
            <w:r>
              <w:rPr>
                <w:sz w:val="24"/>
                <w:szCs w:val="24"/>
              </w:rPr>
              <w:lastRenderedPageBreak/>
              <w:t>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widowControl w:val="0"/>
              <w:spacing w:after="0" w:line="240" w:lineRule="auto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lastRenderedPageBreak/>
              <w:t xml:space="preserve">46. Мар'янівська селищна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47" w:anchor="16/50.451629/24.802473" w:history="1">
              <w:r>
                <w:rPr>
                  <w:rStyle w:val="a9"/>
                  <w:spacing w:val="-2"/>
                  <w:sz w:val="24"/>
                  <w:szCs w:val="24"/>
                </w:rPr>
                <w:t>https://lun.ua/misto/barrier-free/mindev-2025/173238#16/50.451629/24.802473</w:t>
              </w:r>
            </w:hyperlink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48" w:anchor="16/50.449849/24.818644" w:history="1">
              <w:r>
                <w:rPr>
                  <w:rStyle w:val="a9"/>
                  <w:spacing w:val="-2"/>
                  <w:sz w:val="24"/>
                  <w:szCs w:val="24"/>
                </w:rPr>
                <w:t>https://lun.ua/misto/barrier-free/mindev-2025/173239#16/50.449849/24.818644</w:t>
              </w:r>
            </w:hyperlink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EB3771" w:rsidRDefault="00EB3771" w:rsidP="00EB3771">
            <w:pPr>
              <w:pStyle w:val="TableParagraph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на ЛУН Місто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  <w:ind w:right="34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rPr>
          <w:trHeight w:val="36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47. Олицька селищна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Pr="00AD7F0A" w:rsidRDefault="00EB3771" w:rsidP="00EB3771">
            <w:pPr>
              <w:spacing w:after="0" w:line="240" w:lineRule="auto"/>
              <w:rPr>
                <w:color w:val="7030A0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Pr="00AD7F0A" w:rsidRDefault="00EB3771" w:rsidP="00EB3771">
            <w:pPr>
              <w:widowControl w:val="0"/>
              <w:spacing w:after="0" w:line="240" w:lineRule="auto"/>
              <w:rPr>
                <w:color w:val="7030A0"/>
              </w:rPr>
            </w:pPr>
            <w:hyperlink r:id="rId49" w:history="1">
              <w:r w:rsidRPr="00AD7F0A">
                <w:rPr>
                  <w:rStyle w:val="a9"/>
                  <w:rFonts w:ascii="Arial" w:hAnsi="Arial" w:cs="Arial"/>
                  <w:color w:val="7030A0"/>
                  <w:sz w:val="21"/>
                  <w:szCs w:val="21"/>
                  <w:shd w:val="clear" w:color="auto" w:fill="FFFFFF"/>
                </w:rPr>
                <w:t>https://rada.info/upload/users_files/04333879/ea4d59da35463d4ff58cd978e16b8157.pdf</w:t>
              </w:r>
            </w:hyperlink>
          </w:p>
          <w:p w:rsidR="00EB3771" w:rsidRPr="00AD7F0A" w:rsidRDefault="00EB3771" w:rsidP="00EB3771">
            <w:pPr>
              <w:pStyle w:val="TableParagraph"/>
              <w:rPr>
                <w:color w:val="7030A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EB3771" w:rsidP="00EB3771">
            <w:pPr>
              <w:pStyle w:val="TableParagraph"/>
              <w:ind w:right="34"/>
            </w:pPr>
            <w:r>
              <w:rPr>
                <w:spacing w:val="-2"/>
                <w:sz w:val="24"/>
                <w:szCs w:val="24"/>
              </w:rPr>
              <w:t xml:space="preserve">кількісними </w:t>
            </w:r>
            <w:r>
              <w:rPr>
                <w:sz w:val="24"/>
                <w:szCs w:val="24"/>
              </w:rPr>
              <w:t>показниками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48. Торчинська селищна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3771" w:rsidRDefault="000E7E69" w:rsidP="00EB3771">
            <w:pPr>
              <w:spacing w:after="0" w:line="240" w:lineRule="auto"/>
              <w:rPr>
                <w:sz w:val="28"/>
                <w:szCs w:val="28"/>
              </w:rPr>
            </w:pPr>
            <w:hyperlink r:id="rId50" w:history="1">
              <w:r w:rsidRPr="00C01CF8">
                <w:rPr>
                  <w:rStyle w:val="a9"/>
                  <w:sz w:val="28"/>
                  <w:szCs w:val="28"/>
                </w:rPr>
                <w:t>https://lun.ua/misto/barrier-free/mindev-2025/165913?region=3&amp;l=6#16/50.771041/24.998366</w:t>
              </w:r>
            </w:hyperlink>
          </w:p>
          <w:p w:rsidR="000E7E69" w:rsidRDefault="000E7E69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widowControl w:val="0"/>
              <w:spacing w:after="0" w:line="240" w:lineRule="auto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49. Цуманська селищна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3771" w:rsidRDefault="00AD7F0A" w:rsidP="00EB3771">
            <w:pPr>
              <w:spacing w:after="0" w:line="240" w:lineRule="auto"/>
              <w:rPr>
                <w:sz w:val="28"/>
                <w:szCs w:val="28"/>
              </w:rPr>
            </w:pPr>
            <w:hyperlink r:id="rId51" w:history="1">
              <w:r w:rsidRPr="00C01CF8">
                <w:rPr>
                  <w:rStyle w:val="a9"/>
                  <w:sz w:val="28"/>
                  <w:szCs w:val="28"/>
                </w:rPr>
                <w:t>https://lun.ua/misto/barrier-free/mindev-</w:t>
              </w:r>
              <w:r w:rsidRPr="00C01CF8">
                <w:rPr>
                  <w:rStyle w:val="a9"/>
                  <w:sz w:val="28"/>
                  <w:szCs w:val="28"/>
                </w:rPr>
                <w:lastRenderedPageBreak/>
                <w:t>2025/187946?region=3&amp;l=6#16/50.824103/25.838648</w:t>
              </w:r>
            </w:hyperlink>
          </w:p>
          <w:p w:rsidR="00AD7F0A" w:rsidRDefault="00AD7F0A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проведення оцінки </w:t>
            </w:r>
            <w:r>
              <w:rPr>
                <w:sz w:val="24"/>
                <w:szCs w:val="24"/>
              </w:rPr>
              <w:lastRenderedPageBreak/>
              <w:t>безбар’єрності вулиць і доріг (з</w:t>
            </w:r>
          </w:p>
          <w:p w:rsidR="00EB3771" w:rsidRDefault="001904CF" w:rsidP="001904CF">
            <w:pPr>
              <w:widowControl w:val="0"/>
              <w:spacing w:after="0" w:line="240" w:lineRule="auto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50. Боратинська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AD7F0A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hyperlink r:id="rId52" w:history="1">
              <w:r w:rsidRPr="00C01CF8">
                <w:rPr>
                  <w:rStyle w:val="a9"/>
                  <w:sz w:val="28"/>
                  <w:szCs w:val="28"/>
                </w:rPr>
                <w:t>https://lun.ua/misto/barrier-free/mindev-2025/153619?region=3&amp;l=6#16/50.70006/25.356413</w:t>
              </w:r>
            </w:hyperlink>
          </w:p>
          <w:p w:rsidR="00AD7F0A" w:rsidRDefault="00AD7F0A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widowControl w:val="0"/>
              <w:spacing w:after="0" w:line="240" w:lineRule="auto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51. Городищенська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52. Доросинівська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53. Копачівська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AD7F0A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hyperlink r:id="rId53" w:history="1">
              <w:r w:rsidRPr="00C01CF8">
                <w:rPr>
                  <w:rStyle w:val="a9"/>
                  <w:sz w:val="28"/>
                  <w:szCs w:val="28"/>
                </w:rPr>
                <w:t>https://lun.ua/misto/barrier-free/mindev-2025/183278?region=3&amp;l=6#16/50.877684/25.223704</w:t>
              </w:r>
            </w:hyperlink>
          </w:p>
          <w:p w:rsidR="00AD7F0A" w:rsidRDefault="00AD7F0A" w:rsidP="00EB377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4CF" w:rsidRDefault="001904CF" w:rsidP="001904C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 оцінки безбар’єрності вулиць і доріг (з</w:t>
            </w:r>
          </w:p>
          <w:p w:rsidR="00EB3771" w:rsidRDefault="001904CF" w:rsidP="001904CF">
            <w:pPr>
              <w:widowControl w:val="0"/>
              <w:spacing w:after="0" w:line="240" w:lineRule="auto"/>
            </w:pPr>
            <w:r>
              <w:rPr>
                <w:spacing w:val="-2"/>
              </w:rPr>
              <w:t xml:space="preserve">кількісними </w:t>
            </w:r>
            <w:r>
              <w:t>показниками</w:t>
            </w:r>
            <w:r>
              <w:rPr>
                <w:spacing w:val="-18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фотографіями)</w:t>
            </w:r>
          </w:p>
        </w:tc>
      </w:tr>
      <w:tr w:rsidR="00EB377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widowControl w:val="0"/>
              <w:spacing w:after="0" w:line="240" w:lineRule="auto"/>
            </w:pPr>
            <w:r>
              <w:t xml:space="preserve">54. Підгайцівська сільська  </w:t>
            </w:r>
          </w:p>
        </w:tc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B3771" w:rsidRDefault="00EB3771" w:rsidP="00EB377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54" w:history="1">
              <w:r w:rsidRPr="00CE11A9">
                <w:rPr>
                  <w:rStyle w:val="a9"/>
                  <w:spacing w:val="-2"/>
                  <w:sz w:val="24"/>
                  <w:szCs w:val="24"/>
                </w:rPr>
                <w:t>https://pidgayci-gromada.gov.ua/bezbarernij-marshrut-s-pidgajci-11-05-47-15-08-2025/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EB3771" w:rsidRDefault="00EB3771" w:rsidP="00EB3771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55" w:history="1">
              <w:r w:rsidRPr="00CE11A9">
                <w:rPr>
                  <w:rStyle w:val="a9"/>
                  <w:spacing w:val="-2"/>
                  <w:sz w:val="24"/>
                  <w:szCs w:val="24"/>
                </w:rPr>
                <w:t>https://gromada.org.ua/gromada/pidgayci/news/1763556777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Розроблено варіант безбар’єрного маршруту у селі Підгайці, який на даному етапі на доопрацюванні освільки було отримано зауваження щодо доступності складових об’єктів – після їх виправлення, маршрут буде подаватися на розгляд Ради </w:t>
            </w:r>
            <w:r>
              <w:rPr>
                <w:sz w:val="24"/>
                <w:szCs w:val="24"/>
              </w:rPr>
              <w:lastRenderedPageBreak/>
              <w:t>безбер’єрності при Волинській ОВА;</w:t>
            </w:r>
          </w:p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захід для  підвищення обізнаності посадових осіб та відповідальних осіб щодо питань проведення моніторингу та визначення рівня безбар’єрності об’єктів за участі ГО «Зруш скелю»</w:t>
            </w:r>
          </w:p>
          <w:p w:rsidR="00EB3771" w:rsidRDefault="00EB3771" w:rsidP="00EB3771">
            <w:pPr>
              <w:pStyle w:val="TableParagraph"/>
              <w:ind w:right="34"/>
              <w:rPr>
                <w:sz w:val="24"/>
                <w:szCs w:val="24"/>
              </w:rPr>
            </w:pPr>
          </w:p>
        </w:tc>
      </w:tr>
    </w:tbl>
    <w:p w:rsidR="004F1EBC" w:rsidRDefault="004F1EBC">
      <w:pPr>
        <w:spacing w:after="0" w:line="240" w:lineRule="auto"/>
        <w:jc w:val="right"/>
        <w:rPr>
          <w:sz w:val="18"/>
          <w:szCs w:val="18"/>
        </w:rPr>
      </w:pPr>
    </w:p>
    <w:sectPr w:rsidR="004F1EBC">
      <w:headerReference w:type="default" r:id="rId56"/>
      <w:footerReference w:type="default" r:id="rId57"/>
      <w:pgSz w:w="16838" w:h="11906" w:orient="landscape"/>
      <w:pgMar w:top="1276" w:right="1135" w:bottom="709" w:left="1843" w:header="709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E5B" w:rsidRDefault="00667E5B">
      <w:pPr>
        <w:spacing w:line="240" w:lineRule="auto"/>
      </w:pPr>
      <w:r>
        <w:separator/>
      </w:r>
    </w:p>
  </w:endnote>
  <w:endnote w:type="continuationSeparator" w:id="0">
    <w:p w:rsidR="00667E5B" w:rsidRDefault="00667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959965"/>
    </w:sdtPr>
    <w:sdtEndPr/>
    <w:sdtContent>
      <w:p w:rsidR="004F1EBC" w:rsidRDefault="004416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4CF" w:rsidRPr="001904CF">
          <w:rPr>
            <w:noProof/>
            <w:lang w:val="ru-RU"/>
          </w:rPr>
          <w:t>2</w:t>
        </w:r>
        <w:r>
          <w:fldChar w:fldCharType="end"/>
        </w:r>
      </w:p>
    </w:sdtContent>
  </w:sdt>
  <w:p w:rsidR="004F1EBC" w:rsidRDefault="004F1EB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E5B" w:rsidRDefault="00667E5B">
      <w:pPr>
        <w:spacing w:after="0"/>
      </w:pPr>
      <w:r>
        <w:separator/>
      </w:r>
    </w:p>
  </w:footnote>
  <w:footnote w:type="continuationSeparator" w:id="0">
    <w:p w:rsidR="00667E5B" w:rsidRDefault="00667E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EBC" w:rsidRDefault="004F1EBC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D"/>
    <w:rsid w:val="0000156B"/>
    <w:rsid w:val="00002259"/>
    <w:rsid w:val="0000352C"/>
    <w:rsid w:val="000172C4"/>
    <w:rsid w:val="00017D57"/>
    <w:rsid w:val="0002321B"/>
    <w:rsid w:val="000267BD"/>
    <w:rsid w:val="00030533"/>
    <w:rsid w:val="0003363E"/>
    <w:rsid w:val="000406BD"/>
    <w:rsid w:val="00050AA5"/>
    <w:rsid w:val="00052540"/>
    <w:rsid w:val="00065540"/>
    <w:rsid w:val="000762B7"/>
    <w:rsid w:val="00081EE5"/>
    <w:rsid w:val="00082592"/>
    <w:rsid w:val="0008380C"/>
    <w:rsid w:val="00084FA0"/>
    <w:rsid w:val="00085331"/>
    <w:rsid w:val="00085372"/>
    <w:rsid w:val="00094149"/>
    <w:rsid w:val="00094209"/>
    <w:rsid w:val="00097B5C"/>
    <w:rsid w:val="000A118F"/>
    <w:rsid w:val="000A7EE9"/>
    <w:rsid w:val="000C39D6"/>
    <w:rsid w:val="000D7A81"/>
    <w:rsid w:val="000E7DA0"/>
    <w:rsid w:val="000E7E69"/>
    <w:rsid w:val="000F28B1"/>
    <w:rsid w:val="000F5978"/>
    <w:rsid w:val="00100DC2"/>
    <w:rsid w:val="001162EE"/>
    <w:rsid w:val="0012037D"/>
    <w:rsid w:val="001427C1"/>
    <w:rsid w:val="0015013B"/>
    <w:rsid w:val="00153E1F"/>
    <w:rsid w:val="001637BC"/>
    <w:rsid w:val="001818FF"/>
    <w:rsid w:val="0018483E"/>
    <w:rsid w:val="00187A99"/>
    <w:rsid w:val="001904CF"/>
    <w:rsid w:val="00193C2D"/>
    <w:rsid w:val="00194AF3"/>
    <w:rsid w:val="001960A5"/>
    <w:rsid w:val="001A0093"/>
    <w:rsid w:val="001A1CD0"/>
    <w:rsid w:val="001A6CC0"/>
    <w:rsid w:val="001B300A"/>
    <w:rsid w:val="001D1F4D"/>
    <w:rsid w:val="001D768B"/>
    <w:rsid w:val="001F310F"/>
    <w:rsid w:val="001F5949"/>
    <w:rsid w:val="002067ED"/>
    <w:rsid w:val="0020776A"/>
    <w:rsid w:val="00211BB8"/>
    <w:rsid w:val="002216DD"/>
    <w:rsid w:val="00280CB3"/>
    <w:rsid w:val="002823D4"/>
    <w:rsid w:val="00283609"/>
    <w:rsid w:val="00292E2E"/>
    <w:rsid w:val="002965E9"/>
    <w:rsid w:val="00297B3F"/>
    <w:rsid w:val="002B6D5E"/>
    <w:rsid w:val="002C4421"/>
    <w:rsid w:val="002C4596"/>
    <w:rsid w:val="002C6434"/>
    <w:rsid w:val="002D6730"/>
    <w:rsid w:val="002D756A"/>
    <w:rsid w:val="002F3B96"/>
    <w:rsid w:val="00304968"/>
    <w:rsid w:val="0030515C"/>
    <w:rsid w:val="00305750"/>
    <w:rsid w:val="0030680C"/>
    <w:rsid w:val="003074A4"/>
    <w:rsid w:val="003100E3"/>
    <w:rsid w:val="00317872"/>
    <w:rsid w:val="0032104E"/>
    <w:rsid w:val="00324E55"/>
    <w:rsid w:val="003328D0"/>
    <w:rsid w:val="00333D54"/>
    <w:rsid w:val="00343F57"/>
    <w:rsid w:val="00353B55"/>
    <w:rsid w:val="00373DAC"/>
    <w:rsid w:val="00386374"/>
    <w:rsid w:val="00387AAE"/>
    <w:rsid w:val="0039258D"/>
    <w:rsid w:val="003935DD"/>
    <w:rsid w:val="00396102"/>
    <w:rsid w:val="00397A1F"/>
    <w:rsid w:val="003A2AC0"/>
    <w:rsid w:val="003B1C2C"/>
    <w:rsid w:val="003C408B"/>
    <w:rsid w:val="003C7453"/>
    <w:rsid w:val="003E1155"/>
    <w:rsid w:val="003E792A"/>
    <w:rsid w:val="003F62F0"/>
    <w:rsid w:val="00402FC3"/>
    <w:rsid w:val="00405B7E"/>
    <w:rsid w:val="00430D85"/>
    <w:rsid w:val="00431E5A"/>
    <w:rsid w:val="00437F5D"/>
    <w:rsid w:val="004407DF"/>
    <w:rsid w:val="0044165A"/>
    <w:rsid w:val="00441F9E"/>
    <w:rsid w:val="00451D55"/>
    <w:rsid w:val="00455C25"/>
    <w:rsid w:val="0047293E"/>
    <w:rsid w:val="0048463C"/>
    <w:rsid w:val="004A2496"/>
    <w:rsid w:val="004C0B74"/>
    <w:rsid w:val="004C716B"/>
    <w:rsid w:val="004F1EBC"/>
    <w:rsid w:val="004F5818"/>
    <w:rsid w:val="005107DC"/>
    <w:rsid w:val="00511122"/>
    <w:rsid w:val="0053724F"/>
    <w:rsid w:val="005414E2"/>
    <w:rsid w:val="005433F5"/>
    <w:rsid w:val="005468E8"/>
    <w:rsid w:val="00553BA6"/>
    <w:rsid w:val="005643C2"/>
    <w:rsid w:val="005652C3"/>
    <w:rsid w:val="00582845"/>
    <w:rsid w:val="00584661"/>
    <w:rsid w:val="00586966"/>
    <w:rsid w:val="005960D0"/>
    <w:rsid w:val="005D3B1B"/>
    <w:rsid w:val="005E2859"/>
    <w:rsid w:val="005E55B7"/>
    <w:rsid w:val="006008A2"/>
    <w:rsid w:val="006008F9"/>
    <w:rsid w:val="006120E8"/>
    <w:rsid w:val="006309F5"/>
    <w:rsid w:val="006474A7"/>
    <w:rsid w:val="006566A9"/>
    <w:rsid w:val="0066089C"/>
    <w:rsid w:val="00663CAD"/>
    <w:rsid w:val="00667E5B"/>
    <w:rsid w:val="00684DB9"/>
    <w:rsid w:val="00690849"/>
    <w:rsid w:val="0069664D"/>
    <w:rsid w:val="006A5DB3"/>
    <w:rsid w:val="006A7641"/>
    <w:rsid w:val="006B1A28"/>
    <w:rsid w:val="006B2754"/>
    <w:rsid w:val="006B72D6"/>
    <w:rsid w:val="006D0813"/>
    <w:rsid w:val="006D1AEB"/>
    <w:rsid w:val="006D2934"/>
    <w:rsid w:val="006E78A8"/>
    <w:rsid w:val="00704D7C"/>
    <w:rsid w:val="00714D37"/>
    <w:rsid w:val="0072099C"/>
    <w:rsid w:val="00720F62"/>
    <w:rsid w:val="00721D1E"/>
    <w:rsid w:val="0072314E"/>
    <w:rsid w:val="00727C5A"/>
    <w:rsid w:val="007339DE"/>
    <w:rsid w:val="007342FF"/>
    <w:rsid w:val="00744BE7"/>
    <w:rsid w:val="00744EB3"/>
    <w:rsid w:val="007566D8"/>
    <w:rsid w:val="00760578"/>
    <w:rsid w:val="00770FFF"/>
    <w:rsid w:val="00787D15"/>
    <w:rsid w:val="007C195B"/>
    <w:rsid w:val="007C35F6"/>
    <w:rsid w:val="007E14E2"/>
    <w:rsid w:val="007E2571"/>
    <w:rsid w:val="007F1CD9"/>
    <w:rsid w:val="007F2C3A"/>
    <w:rsid w:val="007F2DAF"/>
    <w:rsid w:val="007F2E25"/>
    <w:rsid w:val="00803F7F"/>
    <w:rsid w:val="00806596"/>
    <w:rsid w:val="0081016A"/>
    <w:rsid w:val="0081276E"/>
    <w:rsid w:val="008213A0"/>
    <w:rsid w:val="00822A1D"/>
    <w:rsid w:val="008432B0"/>
    <w:rsid w:val="00857F81"/>
    <w:rsid w:val="00865D50"/>
    <w:rsid w:val="00867BC0"/>
    <w:rsid w:val="00871C7C"/>
    <w:rsid w:val="00872C84"/>
    <w:rsid w:val="0088379A"/>
    <w:rsid w:val="008A5643"/>
    <w:rsid w:val="008B04B0"/>
    <w:rsid w:val="008B49E9"/>
    <w:rsid w:val="008C11A3"/>
    <w:rsid w:val="008C1B60"/>
    <w:rsid w:val="008C4732"/>
    <w:rsid w:val="008C6850"/>
    <w:rsid w:val="008D260C"/>
    <w:rsid w:val="008D456E"/>
    <w:rsid w:val="008F098F"/>
    <w:rsid w:val="009030D0"/>
    <w:rsid w:val="009138F4"/>
    <w:rsid w:val="00915301"/>
    <w:rsid w:val="00915A04"/>
    <w:rsid w:val="00921C26"/>
    <w:rsid w:val="00933928"/>
    <w:rsid w:val="0093543D"/>
    <w:rsid w:val="00936F82"/>
    <w:rsid w:val="00943517"/>
    <w:rsid w:val="00944845"/>
    <w:rsid w:val="009576A0"/>
    <w:rsid w:val="0096766B"/>
    <w:rsid w:val="00986921"/>
    <w:rsid w:val="00990684"/>
    <w:rsid w:val="009C0389"/>
    <w:rsid w:val="009C48E8"/>
    <w:rsid w:val="009C6DE1"/>
    <w:rsid w:val="009D2A53"/>
    <w:rsid w:val="009D46EF"/>
    <w:rsid w:val="009D7EB1"/>
    <w:rsid w:val="009E603A"/>
    <w:rsid w:val="009E650D"/>
    <w:rsid w:val="009F148F"/>
    <w:rsid w:val="009F3485"/>
    <w:rsid w:val="00A05F2C"/>
    <w:rsid w:val="00A1094F"/>
    <w:rsid w:val="00A13442"/>
    <w:rsid w:val="00A204E1"/>
    <w:rsid w:val="00A3042A"/>
    <w:rsid w:val="00A32CDA"/>
    <w:rsid w:val="00A5497D"/>
    <w:rsid w:val="00A5532C"/>
    <w:rsid w:val="00A56946"/>
    <w:rsid w:val="00A65BDF"/>
    <w:rsid w:val="00A8516E"/>
    <w:rsid w:val="00A85B01"/>
    <w:rsid w:val="00AA0207"/>
    <w:rsid w:val="00AB31F5"/>
    <w:rsid w:val="00AB6D4E"/>
    <w:rsid w:val="00AC4928"/>
    <w:rsid w:val="00AD15E9"/>
    <w:rsid w:val="00AD6013"/>
    <w:rsid w:val="00AD7F0A"/>
    <w:rsid w:val="00AF4CAC"/>
    <w:rsid w:val="00AF51B3"/>
    <w:rsid w:val="00B11ACE"/>
    <w:rsid w:val="00B20372"/>
    <w:rsid w:val="00B36B47"/>
    <w:rsid w:val="00B4009E"/>
    <w:rsid w:val="00B4326C"/>
    <w:rsid w:val="00B51D17"/>
    <w:rsid w:val="00B55A57"/>
    <w:rsid w:val="00B85D75"/>
    <w:rsid w:val="00B87BF3"/>
    <w:rsid w:val="00B93D82"/>
    <w:rsid w:val="00BB2498"/>
    <w:rsid w:val="00BB4FF0"/>
    <w:rsid w:val="00BC49BF"/>
    <w:rsid w:val="00BD2A32"/>
    <w:rsid w:val="00BD3C34"/>
    <w:rsid w:val="00BD5C29"/>
    <w:rsid w:val="00BE346C"/>
    <w:rsid w:val="00BE3C0B"/>
    <w:rsid w:val="00BE6E28"/>
    <w:rsid w:val="00BF28D6"/>
    <w:rsid w:val="00C10A6B"/>
    <w:rsid w:val="00C231C4"/>
    <w:rsid w:val="00C25566"/>
    <w:rsid w:val="00C33717"/>
    <w:rsid w:val="00C61C51"/>
    <w:rsid w:val="00C807C9"/>
    <w:rsid w:val="00C90EFC"/>
    <w:rsid w:val="00C916F0"/>
    <w:rsid w:val="00CA157E"/>
    <w:rsid w:val="00CA3AD6"/>
    <w:rsid w:val="00CB0202"/>
    <w:rsid w:val="00CB1BD2"/>
    <w:rsid w:val="00CB68F0"/>
    <w:rsid w:val="00CB7E20"/>
    <w:rsid w:val="00CC57AF"/>
    <w:rsid w:val="00CD5657"/>
    <w:rsid w:val="00CD5B0D"/>
    <w:rsid w:val="00CD71A8"/>
    <w:rsid w:val="00CE0F1D"/>
    <w:rsid w:val="00CE73B8"/>
    <w:rsid w:val="00D052DF"/>
    <w:rsid w:val="00D06E19"/>
    <w:rsid w:val="00D11CE3"/>
    <w:rsid w:val="00D218F6"/>
    <w:rsid w:val="00D326FF"/>
    <w:rsid w:val="00D33442"/>
    <w:rsid w:val="00D3590D"/>
    <w:rsid w:val="00D4227A"/>
    <w:rsid w:val="00D46632"/>
    <w:rsid w:val="00D473B5"/>
    <w:rsid w:val="00D53818"/>
    <w:rsid w:val="00D6518B"/>
    <w:rsid w:val="00D65947"/>
    <w:rsid w:val="00D77AE3"/>
    <w:rsid w:val="00D82356"/>
    <w:rsid w:val="00D82E8D"/>
    <w:rsid w:val="00D9201D"/>
    <w:rsid w:val="00D96723"/>
    <w:rsid w:val="00DA700F"/>
    <w:rsid w:val="00DB1E33"/>
    <w:rsid w:val="00DB43CF"/>
    <w:rsid w:val="00DB7600"/>
    <w:rsid w:val="00DC5ECF"/>
    <w:rsid w:val="00DD2BBF"/>
    <w:rsid w:val="00DE05E3"/>
    <w:rsid w:val="00DE6C62"/>
    <w:rsid w:val="00E057D3"/>
    <w:rsid w:val="00E2087A"/>
    <w:rsid w:val="00E35BA2"/>
    <w:rsid w:val="00E53410"/>
    <w:rsid w:val="00E62450"/>
    <w:rsid w:val="00E63F8A"/>
    <w:rsid w:val="00E66502"/>
    <w:rsid w:val="00E66F89"/>
    <w:rsid w:val="00E67027"/>
    <w:rsid w:val="00E704C3"/>
    <w:rsid w:val="00E926BA"/>
    <w:rsid w:val="00EB3771"/>
    <w:rsid w:val="00EB4A2D"/>
    <w:rsid w:val="00EB7BA1"/>
    <w:rsid w:val="00EC1BDB"/>
    <w:rsid w:val="00ED1469"/>
    <w:rsid w:val="00F10D90"/>
    <w:rsid w:val="00F15684"/>
    <w:rsid w:val="00F17016"/>
    <w:rsid w:val="00F22A31"/>
    <w:rsid w:val="00F22E1B"/>
    <w:rsid w:val="00F241DE"/>
    <w:rsid w:val="00F27146"/>
    <w:rsid w:val="00F31E43"/>
    <w:rsid w:val="00F41DBE"/>
    <w:rsid w:val="00F44FCF"/>
    <w:rsid w:val="00F46EBE"/>
    <w:rsid w:val="00F50958"/>
    <w:rsid w:val="00F52E26"/>
    <w:rsid w:val="00F57542"/>
    <w:rsid w:val="00F66690"/>
    <w:rsid w:val="00F87B16"/>
    <w:rsid w:val="00F91864"/>
    <w:rsid w:val="00F936A6"/>
    <w:rsid w:val="00F94FE9"/>
    <w:rsid w:val="00FA2C34"/>
    <w:rsid w:val="00FA3B37"/>
    <w:rsid w:val="00FB2977"/>
    <w:rsid w:val="00FB324A"/>
    <w:rsid w:val="00FB5E1D"/>
    <w:rsid w:val="00FC386D"/>
    <w:rsid w:val="00FC54C8"/>
    <w:rsid w:val="00FC785B"/>
    <w:rsid w:val="00FD5A66"/>
    <w:rsid w:val="051254C4"/>
    <w:rsid w:val="085967D3"/>
    <w:rsid w:val="127C4669"/>
    <w:rsid w:val="162028FD"/>
    <w:rsid w:val="1A876206"/>
    <w:rsid w:val="23552714"/>
    <w:rsid w:val="27A95E0C"/>
    <w:rsid w:val="65744225"/>
    <w:rsid w:val="7CB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9369"/>
  <w15:docId w15:val="{582C4507-8553-414A-9B60-75307F1D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qFormat/>
    <w:rPr>
      <w:i/>
      <w:iCs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Title"/>
    <w:basedOn w:val="a"/>
    <w:next w:val="a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rPr>
      <w:sz w:val="28"/>
      <w:szCs w:val="28"/>
    </w:rPr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v9tjod">
    <w:name w:val="v9tjod"/>
    <w:basedOn w:val="a0"/>
    <w:qFormat/>
  </w:style>
  <w:style w:type="character" w:customStyle="1" w:styleId="ylgvce">
    <w:name w:val="ylgv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tyluzka-gromada.gov.ua/news/1764931984/" TargetMode="External"/><Relationship Id="rId18" Type="http://schemas.openxmlformats.org/officeDocument/2006/relationships/hyperlink" Target="https://lun.ua/misto/barrier-free/mindev-2025/188566" TargetMode="External"/><Relationship Id="rId26" Type="http://schemas.openxmlformats.org/officeDocument/2006/relationships/hyperlink" Target="https://gromada.org.ua/gromada/golobska/news/1764601356/" TargetMode="External"/><Relationship Id="rId39" Type="http://schemas.openxmlformats.org/officeDocument/2006/relationships/hyperlink" Target="https://lun.ua/misto/barrier-free/mindev-2025/152730?region=3&amp;l=6#16/51.866209/24.617636" TargetMode="External"/><Relationship Id="rId21" Type="http://schemas.openxmlformats.org/officeDocument/2006/relationships/hyperlink" Target="https://lun.ua/misto/barrier-free?srsltid=AfmBOopAHAOYwwNPC4FT7XyJW_Ip312tP3brsA4-COFUsfDSWFNB277H&amp;l=3ffffe#12.23/51.77123/25.54641" TargetMode="External"/><Relationship Id="rId34" Type="http://schemas.openxmlformats.org/officeDocument/2006/relationships/hyperlink" Target="https://gromada.org.ua/gromada/velycka/news/1764764421/" TargetMode="External"/><Relationship Id="rId42" Type="http://schemas.openxmlformats.org/officeDocument/2006/relationships/hyperlink" Target="https://lun.ua/misto/barrier-free/mindev-2025?region=3" TargetMode="External"/><Relationship Id="rId47" Type="http://schemas.openxmlformats.org/officeDocument/2006/relationships/hyperlink" Target="https://lun.ua/misto/barrier-free/mindev-2025/173238" TargetMode="External"/><Relationship Id="rId50" Type="http://schemas.openxmlformats.org/officeDocument/2006/relationships/hyperlink" Target="https://lun.ua/misto/barrier-free/mindev-2025/165913?region=3&amp;l=6#16/50.771041/24.998366" TargetMode="External"/><Relationship Id="rId55" Type="http://schemas.openxmlformats.org/officeDocument/2006/relationships/hyperlink" Target="https://gromada.org.ua/gromada/pidgayci/news/1763556777" TargetMode="External"/><Relationship Id="rId7" Type="http://schemas.openxmlformats.org/officeDocument/2006/relationships/hyperlink" Target="https://lun.ua/misto/barrier-free/mindev-2025?region=3&amp;l=6#7.16/51.09/24.1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zymnivska-gromada.gov.ua/monitoring-ta-ocinka-stupenya-bezbar%E2%80%98ernosti-ob%E2%80%98ektiv-fizichnogo-otochennya-po-zimnivskij-tg-12-43-48-01-09-2025/" TargetMode="External"/><Relationship Id="rId29" Type="http://schemas.openxmlformats.org/officeDocument/2006/relationships/hyperlink" Target="https://lun.ua/misto/barrier-free/mindev-2025/156737?region=3&amp;l=6#16/51.188539/24.614488" TargetMode="External"/><Relationship Id="rId11" Type="http://schemas.openxmlformats.org/officeDocument/2006/relationships/hyperlink" Target="https://www.instagram.com/p/C56UUIoL-zL/?igsh=ZTNseGd6YTY1YTRl" TargetMode="External"/><Relationship Id="rId24" Type="http://schemas.openxmlformats.org/officeDocument/2006/relationships/hyperlink" Target="https://lun.ua/misto/barrier-free/mindev-2025/156396?region=3&amp;l=6#16/51.374715/25.526452\" TargetMode="External"/><Relationship Id="rId32" Type="http://schemas.openxmlformats.org/officeDocument/2006/relationships/hyperlink" Target="https://gromada.org.ua/gromada/shacka/news/1761900258/" TargetMode="External"/><Relationship Id="rId37" Type="http://schemas.openxmlformats.org/officeDocument/2006/relationships/hyperlink" Target="https://lun.ua/misto/barrier-free/mindev-2025/116490?region=3&amp;l=6#16/50.503473/25.087623" TargetMode="External"/><Relationship Id="rId40" Type="http://schemas.openxmlformats.org/officeDocument/2006/relationships/hyperlink" Target="https://lun.ua/misto/barrier-free/mindev-2025/156472?region=3&amp;l=6#16/50.362835/25.11224" TargetMode="External"/><Relationship Id="rId45" Type="http://schemas.openxmlformats.org/officeDocument/2006/relationships/hyperlink" Target="https://www.lutskrada.gov.ua/publications/u-lutsku-bilia-pivnichnoho-rynku-zavershuiutsia-roboty-z-oblashtuvannia-kiltsevoi-rozv-iazky" TargetMode="External"/><Relationship Id="rId53" Type="http://schemas.openxmlformats.org/officeDocument/2006/relationships/hyperlink" Target="https://lun.ua/misto/barrier-free/mindev-2025/183278?region=3&amp;l=6#16/50.877684/25.223704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lun.ua/misto/barrier-free/mindev-2025/156452?region=3&amp;l=6#16/50.752778/24.086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dymyrrada.gov.ua/bezbaryernist/" TargetMode="External"/><Relationship Id="rId14" Type="http://schemas.openxmlformats.org/officeDocument/2006/relationships/hyperlink" Target="https://ivaselrada.gov.ua/bezbarernist-10-39-30-17-04-2025/" TargetMode="External"/><Relationship Id="rId22" Type="http://schemas.openxmlformats.org/officeDocument/2006/relationships/hyperlink" Target="https://lun.ua/misto/barrier-free/mindev-2025/113728?region=3&amp;l=6#16/51.28765/25.53146" TargetMode="External"/><Relationship Id="rId27" Type="http://schemas.openxmlformats.org/officeDocument/2006/relationships/hyperlink" Target="https://golovnenska-gromada.gov.ua/informaciya-pro-rezultati-obstezhennya-ocinki-stupenya-bezbarernosti-2025-16-32-06-03-12-2025/" TargetMode="External"/><Relationship Id="rId30" Type="http://schemas.openxmlformats.org/officeDocument/2006/relationships/hyperlink" Target="https://ratnesel.gov.ua/viddil-mistobuduvannya-09-46-27-05-03-2025/" TargetMode="External"/><Relationship Id="rId35" Type="http://schemas.openxmlformats.org/officeDocument/2006/relationships/hyperlink" Target="https://lun.ua/misto/barrier-free/mindev-2025/165921?region=3&amp;l=6#16/51.199506/24.029812" TargetMode="External"/><Relationship Id="rId43" Type="http://schemas.openxmlformats.org/officeDocument/2006/relationships/hyperlink" Target="https://www.lutskrada.gov.ua/documents/zvit-viddilu-transportu-za-10-misiatsiv-2025-roku" TargetMode="External"/><Relationship Id="rId48" Type="http://schemas.openxmlformats.org/officeDocument/2006/relationships/hyperlink" Target="https://lun.ua/misto/barrier-free/mindev-2025/173239" TargetMode="External"/><Relationship Id="rId56" Type="http://schemas.openxmlformats.org/officeDocument/2006/relationships/header" Target="header1.xml"/><Relationship Id="rId8" Type="http://schemas.openxmlformats.org/officeDocument/2006/relationships/hyperlink" Target="https://lun.ua/misto/barrier-free/mindev-2025/189260?region=3&amp;l=6#16/50.853359/24.318629" TargetMode="External"/><Relationship Id="rId51" Type="http://schemas.openxmlformats.org/officeDocument/2006/relationships/hyperlink" Target="https://lun.ua/misto/barrier-free/mindev-2025/187946?region=3&amp;l=6#16/50.824103/25.8386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p/CwXAgBsowap/?img_index=3&amp;igsh=cmZtZWc5cHFoYW1u" TargetMode="External"/><Relationship Id="rId17" Type="http://schemas.openxmlformats.org/officeDocument/2006/relationships/hyperlink" Target="https://lun.ua/misto/barrier-free/mindev-2025/153949?region=3&amp;l=6#16/50.856953/24.374878" TargetMode="External"/><Relationship Id="rId25" Type="http://schemas.openxmlformats.org/officeDocument/2006/relationships/hyperlink" Target="https://lubomlmisto.gov.ua/news/1764590962/" TargetMode="External"/><Relationship Id="rId33" Type="http://schemas.openxmlformats.org/officeDocument/2006/relationships/hyperlink" Target="https://lun.ua/misto/barrier-free/mindev-2025/152864?region=3&amp;l=6#16/51.490589/23.919463" TargetMode="External"/><Relationship Id="rId38" Type="http://schemas.openxmlformats.org/officeDocument/2006/relationships/hyperlink" Target="https://lun.ua/misto/barrier-free/mindev-2025/184450?region=3&amp;l=6#16/51.233283/23.795708" TargetMode="External"/><Relationship Id="rId46" Type="http://schemas.openxmlformats.org/officeDocument/2006/relationships/hyperlink" Target="https://lun.ua/misto/barrier-free/mindev-2025/164206?region=3&amp;l=6#16/50.916534/25.271409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un.ua/misto/barrier-free/mindev-2025/152037?region=3&amp;l=6#16/51.627025/24.952971" TargetMode="External"/><Relationship Id="rId41" Type="http://schemas.openxmlformats.org/officeDocument/2006/relationships/hyperlink" Target="https://lun.ua/misto/barrier-free/mindev-2025/164317?region=3&amp;l=6#16/50.821817/25.422717" TargetMode="External"/><Relationship Id="rId54" Type="http://schemas.openxmlformats.org/officeDocument/2006/relationships/hyperlink" Target="https://pidgayci-gromada.gov.ua/bezbarernij-marshrut-s-pidgajci-11-05-47-15-08-2025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un.ua/misto/barrier-free/mindev-2025/154096?region=3&amp;l=6#16/50.79521/24.580674" TargetMode="External"/><Relationship Id="rId23" Type="http://schemas.openxmlformats.org/officeDocument/2006/relationships/hyperlink" Target="https://lun.ua/misto/barrier-free/mindev-2025/156608?region=3&amp;l=6#16/51.287355/25.530985" TargetMode="External"/><Relationship Id="rId28" Type="http://schemas.openxmlformats.org/officeDocument/2006/relationships/hyperlink" Target="https://lun.ua/misto/barrier-free/mindev-2025/156416?region=3&amp;l=6#16/51.228486/24.340215" TargetMode="External"/><Relationship Id="rId36" Type="http://schemas.openxmlformats.org/officeDocument/2006/relationships/hyperlink" Target="https://dubechnenska-gromada.gov.ua/bezbar%E2%80%99ernist-14-19-55-07-07-2025/" TargetMode="External"/><Relationship Id="rId49" Type="http://schemas.openxmlformats.org/officeDocument/2006/relationships/hyperlink" Target="https://rada.info/upload/users_files/04333879/ea4d59da35463d4ff58cd978e16b8157.pdf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nov-rada.gov.ua/2025/11/03/u-novovolynsku-oblashtovuiut-dostupni-trotuary/" TargetMode="External"/><Relationship Id="rId31" Type="http://schemas.openxmlformats.org/officeDocument/2006/relationships/hyperlink" Target="https://lun.ua/misto/barrier-free/mindev-2025/132136?region=3&amp;l=6#16/51.082734/24.526038" TargetMode="External"/><Relationship Id="rId44" Type="http://schemas.openxmlformats.org/officeDocument/2006/relationships/hyperlink" Target="https://www.lutskrada.gov.ua/publications/bezbar-iernist-u-lutskii-hromadi-pishokhidni-perekhody-staiut-dostupnymy-dlia-malomobilnykh-liudei" TargetMode="External"/><Relationship Id="rId52" Type="http://schemas.openxmlformats.org/officeDocument/2006/relationships/hyperlink" Target="https://lun.ua/misto/barrier-free/mindev-2025/153619?region=3&amp;l=6#16/50.70006/25.35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oZT7WqxiorCxRnTROWHTrJ+CA==">CgMxLjA4AGooChRzdWdnZXN0Lmg3dWIyYzdnenViMRIQVm9sb2R5bXlyIEZsb250c2ooChRzdWdnZXN0Lno3Z2JyZTg4Y2V0OBIQVm9sb2R5bXlyIEZsb250c2onChRzdWdnZXN0LnB0aWVleTJibHkzYxIPQm9nZGFuIERvbGludHNlciExX0hLSURsUUtHYi13RWlmWHI4VWhNemRtQUZxWS1GcmU=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Братасюк Марина Вікторівна</dc:creator>
  <cp:lastModifiedBy>Пользователь Windows</cp:lastModifiedBy>
  <cp:revision>255</cp:revision>
  <cp:lastPrinted>2025-10-23T08:37:00Z</cp:lastPrinted>
  <dcterms:created xsi:type="dcterms:W3CDTF">2023-12-14T11:15:00Z</dcterms:created>
  <dcterms:modified xsi:type="dcterms:W3CDTF">2025-12-22T12:11:00Z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B83BBAA66F7F4F42A84E516DD6407E3E_13</vt:lpwstr>
  </property>
</Properties>
</file>