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1D7" w:rsidRDefault="00952002" w:rsidP="003D5CC2">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Завдання</w:t>
      </w:r>
      <w:r w:rsidR="003D5CC2" w:rsidRPr="003D5CC2">
        <w:rPr>
          <w:rFonts w:ascii="Times New Roman" w:hAnsi="Times New Roman" w:cs="Times New Roman"/>
          <w:sz w:val="28"/>
          <w:szCs w:val="28"/>
        </w:rPr>
        <w:t xml:space="preserve"> 77, захід 4: </w:t>
      </w:r>
      <w:r w:rsidR="003D5CC2">
        <w:rPr>
          <w:rFonts w:ascii="Times New Roman" w:hAnsi="Times New Roman" w:cs="Times New Roman"/>
          <w:b/>
          <w:sz w:val="28"/>
          <w:szCs w:val="28"/>
        </w:rPr>
        <w:t>З</w:t>
      </w:r>
      <w:r w:rsidR="003D5CC2" w:rsidRPr="003D5CC2">
        <w:rPr>
          <w:rFonts w:ascii="Times New Roman" w:hAnsi="Times New Roman" w:cs="Times New Roman"/>
          <w:b/>
          <w:sz w:val="28"/>
          <w:szCs w:val="28"/>
        </w:rPr>
        <w:t>дійснення заходів щодо соціальної згуртованості в громаді з представниками місцевих медіа (проведення навчання, роз’яснення, які терміни використовувати, як комунікувати)</w:t>
      </w:r>
      <w:r w:rsidR="003D5CC2">
        <w:rPr>
          <w:rFonts w:ascii="Times New Roman" w:hAnsi="Times New Roman" w:cs="Times New Roman"/>
          <w:b/>
          <w:sz w:val="28"/>
          <w:szCs w:val="28"/>
        </w:rPr>
        <w:t>.</w:t>
      </w:r>
    </w:p>
    <w:p w:rsidR="003D5CC2" w:rsidRDefault="003D5CC2" w:rsidP="003D5CC2">
      <w:pPr>
        <w:spacing w:after="0" w:line="240" w:lineRule="auto"/>
        <w:jc w:val="both"/>
        <w:rPr>
          <w:rFonts w:ascii="Times New Roman" w:hAnsi="Times New Roman" w:cs="Times New Roman"/>
          <w:b/>
          <w:sz w:val="28"/>
          <w:szCs w:val="28"/>
        </w:rPr>
      </w:pPr>
    </w:p>
    <w:p w:rsidR="003D5CC2" w:rsidRPr="003D5CC2" w:rsidRDefault="003D5CC2" w:rsidP="003D5CC2">
      <w:pPr>
        <w:pStyle w:val="a3"/>
        <w:spacing w:before="0" w:beforeAutospacing="0" w:after="0" w:afterAutospacing="0"/>
        <w:ind w:firstLine="708"/>
        <w:jc w:val="both"/>
        <w:rPr>
          <w:color w:val="000000"/>
          <w:sz w:val="28"/>
          <w:szCs w:val="28"/>
        </w:rPr>
      </w:pPr>
      <w:r w:rsidRPr="003D5CC2">
        <w:rPr>
          <w:color w:val="000000"/>
          <w:sz w:val="28"/>
          <w:szCs w:val="28"/>
        </w:rPr>
        <w:t>Вперше в Україні стартував Національний тиждень безбар’єрності – Волинський національний університет імені Лесі Українки продовжує активно долучатися до цієї важливої ініціативи, провівши вже другий захід у її межах, адже це масштабна подія, спрямована на формування в суспільстві культури рівності, відкритості та підтримки.</w:t>
      </w:r>
    </w:p>
    <w:p w:rsidR="003D5CC2" w:rsidRPr="003D5CC2" w:rsidRDefault="003D5CC2" w:rsidP="003D5CC2">
      <w:pPr>
        <w:pStyle w:val="a3"/>
        <w:spacing w:before="0" w:beforeAutospacing="0" w:after="0" w:afterAutospacing="0"/>
        <w:ind w:firstLine="708"/>
        <w:jc w:val="both"/>
        <w:rPr>
          <w:color w:val="000000"/>
          <w:sz w:val="28"/>
          <w:szCs w:val="28"/>
        </w:rPr>
      </w:pPr>
      <w:r w:rsidRPr="003D5CC2">
        <w:rPr>
          <w:color w:val="000000"/>
          <w:sz w:val="28"/>
          <w:szCs w:val="28"/>
        </w:rPr>
        <w:t>Мета проєкту – підвищити обізнаність щодо принципів безбар’єрності, стимулювати позитивні зміни та популяризувати приклади рівних можливостей для кожного.</w:t>
      </w:r>
    </w:p>
    <w:p w:rsidR="003D5CC2" w:rsidRPr="003D5CC2" w:rsidRDefault="003D5CC2" w:rsidP="003D5CC2">
      <w:pPr>
        <w:pStyle w:val="a3"/>
        <w:spacing w:before="0" w:beforeAutospacing="0" w:after="0" w:afterAutospacing="0"/>
        <w:ind w:firstLine="708"/>
        <w:jc w:val="both"/>
        <w:rPr>
          <w:color w:val="000000"/>
          <w:sz w:val="28"/>
          <w:szCs w:val="28"/>
        </w:rPr>
      </w:pPr>
      <w:r w:rsidRPr="003D5CC2">
        <w:rPr>
          <w:color w:val="000000"/>
          <w:sz w:val="28"/>
          <w:szCs w:val="28"/>
        </w:rPr>
        <w:t>Тиждень безбар’єрності відбув</w:t>
      </w:r>
      <w:r>
        <w:rPr>
          <w:color w:val="000000"/>
          <w:sz w:val="28"/>
          <w:szCs w:val="28"/>
        </w:rPr>
        <w:t>ся</w:t>
      </w:r>
      <w:r w:rsidRPr="003D5CC2">
        <w:rPr>
          <w:color w:val="000000"/>
          <w:sz w:val="28"/>
          <w:szCs w:val="28"/>
        </w:rPr>
        <w:t xml:space="preserve"> в межах реалізації Національної стратегії зі створення безбар’єрного простору в Україні до 2030 року, розробленої за ініціативи першої леді</w:t>
      </w:r>
      <w:r w:rsidRPr="003D5CC2">
        <w:rPr>
          <w:rStyle w:val="a4"/>
          <w:color w:val="000000"/>
          <w:sz w:val="28"/>
          <w:szCs w:val="28"/>
        </w:rPr>
        <w:t xml:space="preserve"> Олени </w:t>
      </w:r>
      <w:proofErr w:type="spellStart"/>
      <w:r w:rsidRPr="003D5CC2">
        <w:rPr>
          <w:rStyle w:val="a4"/>
          <w:color w:val="000000"/>
          <w:sz w:val="28"/>
          <w:szCs w:val="28"/>
        </w:rPr>
        <w:t>Зеленської</w:t>
      </w:r>
      <w:proofErr w:type="spellEnd"/>
      <w:r w:rsidRPr="003D5CC2">
        <w:rPr>
          <w:color w:val="000000"/>
          <w:sz w:val="28"/>
          <w:szCs w:val="28"/>
        </w:rPr>
        <w:t>. Вона передбачає впровадження принципів доступності у всіх сферах життя – від освіти й медицини до культури й працевлаштування.</w:t>
      </w:r>
    </w:p>
    <w:p w:rsidR="003D5CC2" w:rsidRDefault="003D5CC2" w:rsidP="003D5CC2">
      <w:pPr>
        <w:pStyle w:val="a3"/>
        <w:spacing w:before="0" w:beforeAutospacing="0" w:after="0" w:afterAutospacing="0"/>
        <w:ind w:firstLine="708"/>
        <w:jc w:val="both"/>
        <w:rPr>
          <w:color w:val="000000"/>
          <w:sz w:val="28"/>
          <w:szCs w:val="28"/>
        </w:rPr>
      </w:pPr>
      <w:r w:rsidRPr="003D5CC2">
        <w:rPr>
          <w:color w:val="000000"/>
          <w:sz w:val="28"/>
          <w:szCs w:val="28"/>
        </w:rPr>
        <w:t>Волинський національний університет імені Лесі Українки активно долучився до цієї ініціативи, підкреслюючи важливість ментального здоров’я та забезпечення доступу до фахової психологічної підтримки як ключових елементів формування безбар’єрного освітнього середовища. Університетська спільнота прагне створити простір, де кожен, незалежно від фізичних, ментальних чи соціальних особливостей, може відчувати себе включеним, почутим і підтриманим.</w:t>
      </w:r>
    </w:p>
    <w:p w:rsidR="003D5CC2" w:rsidRDefault="003D5CC2" w:rsidP="003D5CC2">
      <w:pPr>
        <w:pStyle w:val="a3"/>
        <w:spacing w:before="0" w:beforeAutospacing="0" w:after="0" w:afterAutospacing="0"/>
        <w:ind w:firstLine="708"/>
        <w:jc w:val="both"/>
        <w:rPr>
          <w:color w:val="000000"/>
          <w:sz w:val="28"/>
          <w:szCs w:val="28"/>
        </w:rPr>
      </w:pPr>
      <w:hyperlink r:id="rId5" w:history="1">
        <w:r w:rsidRPr="008C10A3">
          <w:rPr>
            <w:rStyle w:val="a5"/>
            <w:sz w:val="28"/>
            <w:szCs w:val="28"/>
          </w:rPr>
          <w:t>https://vnu.edu.ua/uk/news/bezbaryernist-pochynayetsya-z-pidtrymky-psykholohichnyy-vorkshop</w:t>
        </w:r>
      </w:hyperlink>
      <w:r>
        <w:rPr>
          <w:color w:val="000000"/>
          <w:sz w:val="28"/>
          <w:szCs w:val="28"/>
        </w:rPr>
        <w:t xml:space="preserve"> </w:t>
      </w:r>
    </w:p>
    <w:p w:rsidR="008E1FBE" w:rsidRDefault="008E1FBE" w:rsidP="003D5CC2">
      <w:pPr>
        <w:pStyle w:val="a3"/>
        <w:spacing w:before="0" w:beforeAutospacing="0" w:after="0" w:afterAutospacing="0"/>
        <w:ind w:firstLine="708"/>
        <w:jc w:val="both"/>
        <w:rPr>
          <w:color w:val="000000"/>
          <w:sz w:val="28"/>
          <w:szCs w:val="28"/>
        </w:rPr>
      </w:pPr>
    </w:p>
    <w:p w:rsidR="008E1FBE" w:rsidRPr="008E1FBE" w:rsidRDefault="008E1FBE" w:rsidP="008E1FBE">
      <w:pPr>
        <w:pStyle w:val="a3"/>
        <w:shd w:val="clear" w:color="auto" w:fill="FFFFFF"/>
        <w:spacing w:before="0" w:beforeAutospacing="0" w:after="0" w:afterAutospacing="0"/>
        <w:ind w:firstLine="708"/>
        <w:jc w:val="both"/>
        <w:rPr>
          <w:sz w:val="28"/>
          <w:szCs w:val="28"/>
        </w:rPr>
      </w:pPr>
      <w:r w:rsidRPr="008E1FBE">
        <w:rPr>
          <w:sz w:val="28"/>
          <w:szCs w:val="28"/>
        </w:rPr>
        <w:t>У межах Національного тижня безбар’єрності</w:t>
      </w:r>
      <w:r>
        <w:rPr>
          <w:sz w:val="28"/>
          <w:szCs w:val="28"/>
        </w:rPr>
        <w:t xml:space="preserve"> </w:t>
      </w:r>
      <w:r w:rsidRPr="008E1FBE">
        <w:rPr>
          <w:sz w:val="28"/>
          <w:szCs w:val="28"/>
        </w:rPr>
        <w:t>департамент молоді та спорту міської ради долучився до важливої ініціативи, організувавши неформальну зустріч під символічною назвою «Пікнік безбар’єрності».</w:t>
      </w:r>
    </w:p>
    <w:p w:rsidR="008E1FBE" w:rsidRDefault="008E1FBE" w:rsidP="008E1FBE">
      <w:pPr>
        <w:pStyle w:val="a3"/>
        <w:shd w:val="clear" w:color="auto" w:fill="FFFFFF"/>
        <w:spacing w:before="0" w:beforeAutospacing="0" w:after="0" w:afterAutospacing="0"/>
        <w:ind w:firstLine="708"/>
        <w:jc w:val="both"/>
        <w:rPr>
          <w:sz w:val="28"/>
          <w:szCs w:val="28"/>
        </w:rPr>
      </w:pPr>
      <w:r w:rsidRPr="008E1FBE">
        <w:rPr>
          <w:sz w:val="28"/>
          <w:szCs w:val="28"/>
        </w:rPr>
        <w:t>Захід відбувся на відкритому просторі літньої резиденції КЗ «Луцький міський молодіжний центр». У дружній атмосфері зібралися люди, чиї щоденні зусилля формують безбар’єрне середовище нашої громади — представники громадських організацій, органів місцевого самоврядування, освітяни, активісти, волонтери та небайдужі жителі міста.</w:t>
      </w:r>
    </w:p>
    <w:p w:rsidR="00841A5C" w:rsidRPr="008E1FBE" w:rsidRDefault="00841A5C" w:rsidP="008E1FBE">
      <w:pPr>
        <w:pStyle w:val="a3"/>
        <w:shd w:val="clear" w:color="auto" w:fill="FFFFFF"/>
        <w:spacing w:before="0" w:beforeAutospacing="0" w:after="0" w:afterAutospacing="0"/>
        <w:ind w:firstLine="708"/>
        <w:jc w:val="both"/>
        <w:rPr>
          <w:sz w:val="28"/>
          <w:szCs w:val="28"/>
        </w:rPr>
      </w:pPr>
      <w:hyperlink r:id="rId6" w:history="1">
        <w:r w:rsidRPr="008C10A3">
          <w:rPr>
            <w:rStyle w:val="a5"/>
            <w:sz w:val="28"/>
            <w:szCs w:val="28"/>
          </w:rPr>
          <w:t>https://www.lutskrada.gov.ua/publications/piknik-bezbar-iernosti-tepla-rozmova-pro-inkliuziiu-povahu-ta-dii</w:t>
        </w:r>
      </w:hyperlink>
      <w:r>
        <w:rPr>
          <w:sz w:val="28"/>
          <w:szCs w:val="28"/>
        </w:rPr>
        <w:t xml:space="preserve"> </w:t>
      </w:r>
    </w:p>
    <w:p w:rsidR="008E1FBE" w:rsidRDefault="008E1FBE" w:rsidP="003D5CC2">
      <w:pPr>
        <w:pStyle w:val="a3"/>
        <w:spacing w:before="0" w:beforeAutospacing="0" w:after="0" w:afterAutospacing="0"/>
        <w:ind w:firstLine="708"/>
        <w:jc w:val="both"/>
        <w:rPr>
          <w:color w:val="000000"/>
          <w:sz w:val="28"/>
          <w:szCs w:val="28"/>
        </w:rPr>
      </w:pPr>
    </w:p>
    <w:p w:rsidR="00671048" w:rsidRPr="00671048" w:rsidRDefault="00671048" w:rsidP="00671048">
      <w:pPr>
        <w:pStyle w:val="a3"/>
        <w:spacing w:before="0" w:beforeAutospacing="0" w:after="0" w:afterAutospacing="0"/>
        <w:ind w:firstLine="709"/>
        <w:jc w:val="both"/>
        <w:rPr>
          <w:sz w:val="28"/>
          <w:szCs w:val="28"/>
        </w:rPr>
      </w:pPr>
      <w:r w:rsidRPr="00671048">
        <w:rPr>
          <w:sz w:val="28"/>
          <w:szCs w:val="28"/>
          <w:shd w:val="clear" w:color="auto" w:fill="FFFFFF"/>
        </w:rPr>
        <w:t xml:space="preserve">З 19 по 23 травня в громаді проводились різні заходи в рамках Національного тижня безбар'єрності. В установах і закладах знайомились із Довідником безбар'єрності, </w:t>
      </w:r>
      <w:proofErr w:type="spellStart"/>
      <w:r w:rsidRPr="00671048">
        <w:rPr>
          <w:sz w:val="28"/>
          <w:szCs w:val="28"/>
          <w:shd w:val="clear" w:color="auto" w:fill="FFFFFF"/>
        </w:rPr>
        <w:t>онлайн</w:t>
      </w:r>
      <w:proofErr w:type="spellEnd"/>
      <w:r w:rsidRPr="00671048">
        <w:rPr>
          <w:sz w:val="28"/>
          <w:szCs w:val="28"/>
          <w:shd w:val="clear" w:color="auto" w:fill="FFFFFF"/>
        </w:rPr>
        <w:t xml:space="preserve"> - курсом "</w:t>
      </w:r>
      <w:proofErr w:type="spellStart"/>
      <w:r w:rsidRPr="00671048">
        <w:rPr>
          <w:sz w:val="28"/>
          <w:szCs w:val="28"/>
          <w:shd w:val="clear" w:color="auto" w:fill="FFFFFF"/>
        </w:rPr>
        <w:t>Безбар'єрна</w:t>
      </w:r>
      <w:proofErr w:type="spellEnd"/>
      <w:r w:rsidRPr="00671048">
        <w:rPr>
          <w:sz w:val="28"/>
          <w:szCs w:val="28"/>
          <w:shd w:val="clear" w:color="auto" w:fill="FFFFFF"/>
        </w:rPr>
        <w:t xml:space="preserve"> грамотність", практично "проживали" ситуації, з якими зіштовхуються люди з інвалідністю тощо. Завершальним заходом став соціальний проєкт "Рух без бар'єрів", який підтвердив спроможність кількох закладів сільської ради бути доступними для людей на візку.</w:t>
      </w:r>
    </w:p>
    <w:p w:rsidR="003D5CC2" w:rsidRDefault="00671048" w:rsidP="003D5CC2">
      <w:pPr>
        <w:spacing w:after="0" w:line="240" w:lineRule="auto"/>
        <w:ind w:firstLine="709"/>
        <w:jc w:val="both"/>
        <w:rPr>
          <w:rFonts w:ascii="Times New Roman" w:hAnsi="Times New Roman" w:cs="Times New Roman"/>
          <w:sz w:val="28"/>
          <w:szCs w:val="28"/>
        </w:rPr>
      </w:pPr>
      <w:hyperlink r:id="rId7" w:history="1">
        <w:r w:rsidRPr="008C10A3">
          <w:rPr>
            <w:rStyle w:val="a5"/>
            <w:rFonts w:ascii="Times New Roman" w:hAnsi="Times New Roman" w:cs="Times New Roman"/>
            <w:sz w:val="28"/>
            <w:szCs w:val="28"/>
          </w:rPr>
          <w:t>https://serehovychivska-gromada.gov.ua/ogoloshennya-12-20-30-20-02-2020/</w:t>
        </w:r>
      </w:hyperlink>
      <w:r>
        <w:rPr>
          <w:rFonts w:ascii="Times New Roman" w:hAnsi="Times New Roman" w:cs="Times New Roman"/>
          <w:sz w:val="28"/>
          <w:szCs w:val="28"/>
        </w:rPr>
        <w:t xml:space="preserve"> </w:t>
      </w:r>
    </w:p>
    <w:p w:rsidR="00671048" w:rsidRDefault="00671048" w:rsidP="003D5CC2">
      <w:pPr>
        <w:spacing w:after="0" w:line="240" w:lineRule="auto"/>
        <w:ind w:firstLine="709"/>
        <w:jc w:val="both"/>
        <w:rPr>
          <w:rFonts w:ascii="Times New Roman" w:hAnsi="Times New Roman" w:cs="Times New Roman"/>
          <w:sz w:val="28"/>
          <w:szCs w:val="28"/>
        </w:rPr>
      </w:pPr>
    </w:p>
    <w:p w:rsidR="00671048" w:rsidRDefault="009544ED" w:rsidP="003D5CC2">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В</w:t>
      </w:r>
      <w:r w:rsidR="00671048" w:rsidRPr="00671048">
        <w:rPr>
          <w:rFonts w:ascii="Times New Roman" w:hAnsi="Times New Roman" w:cs="Times New Roman"/>
          <w:sz w:val="28"/>
          <w:szCs w:val="28"/>
          <w:shd w:val="clear" w:color="auto" w:fill="FFFFFF"/>
        </w:rPr>
        <w:t xml:space="preserve"> актовій залі Волинського медичного інституту відбулася просвітницька лекція «Година безбар'єрності». Захід зібрав представників адміністрації Інституту, викладачів, студентів, а також посадовців органів місцевого самоврядування — зокрема, Департаменту соціальної політики Луцької міської ради. Учасники обговорили шляхи покращення рівня доступності та створення інклюзивного простору для всіх категорій населення.</w:t>
      </w:r>
    </w:p>
    <w:p w:rsidR="00357980" w:rsidRDefault="00357980" w:rsidP="003D5CC2">
      <w:pPr>
        <w:spacing w:after="0" w:line="240" w:lineRule="auto"/>
        <w:ind w:firstLine="709"/>
        <w:jc w:val="both"/>
        <w:rPr>
          <w:rFonts w:ascii="Times New Roman" w:hAnsi="Times New Roman" w:cs="Times New Roman"/>
          <w:sz w:val="28"/>
          <w:szCs w:val="28"/>
        </w:rPr>
      </w:pPr>
      <w:hyperlink r:id="rId8" w:history="1">
        <w:r w:rsidRPr="008C10A3">
          <w:rPr>
            <w:rStyle w:val="a5"/>
            <w:rFonts w:ascii="Times New Roman" w:hAnsi="Times New Roman" w:cs="Times New Roman"/>
            <w:sz w:val="28"/>
            <w:szCs w:val="28"/>
          </w:rPr>
          <w:t>https://vmi.volyn.ua/publications/events/godina-byezbar-yernosti-u-volinskomu-myedichnomu-instituti-krok-do-inklyuzivnogo-suspilstva/</w:t>
        </w:r>
      </w:hyperlink>
      <w:r>
        <w:rPr>
          <w:rFonts w:ascii="Times New Roman" w:hAnsi="Times New Roman" w:cs="Times New Roman"/>
          <w:sz w:val="28"/>
          <w:szCs w:val="28"/>
        </w:rPr>
        <w:t xml:space="preserve"> </w:t>
      </w:r>
    </w:p>
    <w:p w:rsidR="009544ED" w:rsidRDefault="009544ED" w:rsidP="003D5CC2">
      <w:pPr>
        <w:spacing w:after="0" w:line="240" w:lineRule="auto"/>
        <w:ind w:firstLine="709"/>
        <w:jc w:val="both"/>
        <w:rPr>
          <w:rFonts w:ascii="Times New Roman" w:hAnsi="Times New Roman" w:cs="Times New Roman"/>
          <w:sz w:val="28"/>
          <w:szCs w:val="28"/>
        </w:rPr>
      </w:pPr>
    </w:p>
    <w:p w:rsidR="009544ED" w:rsidRDefault="009544ED" w:rsidP="003D5CC2">
      <w:pPr>
        <w:spacing w:after="0" w:line="240" w:lineRule="auto"/>
        <w:ind w:firstLine="709"/>
        <w:jc w:val="both"/>
        <w:rPr>
          <w:rFonts w:ascii="Times New Roman" w:hAnsi="Times New Roman" w:cs="Times New Roman"/>
          <w:sz w:val="28"/>
          <w:szCs w:val="28"/>
        </w:rPr>
      </w:pPr>
      <w:r w:rsidRPr="009544ED">
        <w:rPr>
          <w:rFonts w:ascii="Times New Roman" w:hAnsi="Times New Roman" w:cs="Times New Roman"/>
          <w:sz w:val="28"/>
          <w:szCs w:val="28"/>
        </w:rPr>
        <w:t>В</w:t>
      </w:r>
      <w:r w:rsidRPr="009544ED">
        <w:rPr>
          <w:rFonts w:ascii="Times New Roman" w:hAnsi="Times New Roman" w:cs="Times New Roman"/>
          <w:sz w:val="28"/>
          <w:szCs w:val="28"/>
        </w:rPr>
        <w:t xml:space="preserve"> Ковельському фаховому медичному коледжі відбулася інтерактивна година спілкування, яку провела Ольга Михайлівна Левочко, заступник директора з питань гуманітарної освіти та виховання. Під час зустрічі здобувачі освіти обговорили, що безбар’єрність — це не лише про архітектурну доступність чи технічні рішення. Насамперед — це про те, як ми бачимо та сприймаємо одне одного. </w:t>
      </w:r>
      <w:proofErr w:type="spellStart"/>
      <w:r w:rsidRPr="009544ED">
        <w:rPr>
          <w:rFonts w:ascii="Times New Roman" w:hAnsi="Times New Roman" w:cs="Times New Roman"/>
          <w:sz w:val="28"/>
          <w:szCs w:val="28"/>
        </w:rPr>
        <w:t>Безбар’єрність</w:t>
      </w:r>
      <w:proofErr w:type="spellEnd"/>
      <w:r w:rsidRPr="009544ED">
        <w:rPr>
          <w:rFonts w:ascii="Times New Roman" w:hAnsi="Times New Roman" w:cs="Times New Roman"/>
          <w:sz w:val="28"/>
          <w:szCs w:val="28"/>
        </w:rPr>
        <w:t xml:space="preserve"> — це філософія суспільства без обмежень. Це про внутрішню готовність створювати середовище, у якому буде комфортно всім: незалежно від віку, стану здоров’я чи життєвих обставин.</w:t>
      </w:r>
    </w:p>
    <w:p w:rsidR="00BD34ED" w:rsidRDefault="009544ED" w:rsidP="003D5CC2">
      <w:pPr>
        <w:spacing w:after="0" w:line="240" w:lineRule="auto"/>
        <w:ind w:firstLine="709"/>
        <w:jc w:val="both"/>
        <w:rPr>
          <w:rFonts w:ascii="Times New Roman" w:hAnsi="Times New Roman" w:cs="Times New Roman"/>
          <w:sz w:val="28"/>
          <w:szCs w:val="28"/>
        </w:rPr>
      </w:pPr>
      <w:hyperlink r:id="rId9" w:history="1">
        <w:r w:rsidRPr="008C10A3">
          <w:rPr>
            <w:rStyle w:val="a5"/>
            <w:rFonts w:ascii="Times New Roman" w:hAnsi="Times New Roman" w:cs="Times New Roman"/>
            <w:sz w:val="28"/>
            <w:szCs w:val="28"/>
          </w:rPr>
          <w:t>https://www.kmk-kovel.in.ua/wp-content/uploads/2025/05/%D0%A3-%D0%BC%D0%B5%D0%B6%D0%B0%D1%85-%D0%A2%D0</w:t>
        </w:r>
        <w:r w:rsidRPr="008C10A3">
          <w:rPr>
            <w:rStyle w:val="a5"/>
            <w:rFonts w:ascii="Times New Roman" w:hAnsi="Times New Roman" w:cs="Times New Roman"/>
            <w:sz w:val="28"/>
            <w:szCs w:val="28"/>
          </w:rPr>
          <w:t>%</w:t>
        </w:r>
        <w:r w:rsidRPr="008C10A3">
          <w:rPr>
            <w:rStyle w:val="a5"/>
            <w:rFonts w:ascii="Times New Roman" w:hAnsi="Times New Roman" w:cs="Times New Roman"/>
            <w:sz w:val="28"/>
            <w:szCs w:val="28"/>
          </w:rPr>
          <w:t>B8%D0%B6%D0%BD%D1%8F-%D0%B1%D0%B5%D0%B7%D0%B1%D0%B0%D1%80%D1%94%D1%80%D0%BD%D0%BE%D1%81%D1%82%D1%96.pdf</w:t>
        </w:r>
      </w:hyperlink>
    </w:p>
    <w:p w:rsidR="00BD34ED" w:rsidRDefault="00BD34ED" w:rsidP="003D5CC2">
      <w:pPr>
        <w:spacing w:after="0" w:line="240" w:lineRule="auto"/>
        <w:ind w:firstLine="709"/>
        <w:jc w:val="both"/>
        <w:rPr>
          <w:rFonts w:ascii="Times New Roman" w:hAnsi="Times New Roman" w:cs="Times New Roman"/>
          <w:sz w:val="28"/>
          <w:szCs w:val="28"/>
        </w:rPr>
      </w:pPr>
    </w:p>
    <w:p w:rsidR="00BD34ED" w:rsidRDefault="00BD34ED" w:rsidP="00BD34ED">
      <w:pPr>
        <w:shd w:val="clear" w:color="auto" w:fill="FFFFFF"/>
        <w:spacing w:after="0" w:line="240" w:lineRule="auto"/>
        <w:ind w:firstLine="708"/>
        <w:jc w:val="both"/>
        <w:rPr>
          <w:rFonts w:ascii="Times New Roman" w:eastAsia="Times New Roman" w:hAnsi="Times New Roman" w:cs="Times New Roman"/>
          <w:color w:val="050505"/>
          <w:sz w:val="28"/>
          <w:szCs w:val="28"/>
          <w:lang w:eastAsia="uk-UA"/>
        </w:rPr>
      </w:pPr>
      <w:r w:rsidRPr="00BD34ED">
        <w:rPr>
          <w:rFonts w:ascii="Times New Roman" w:eastAsia="Times New Roman" w:hAnsi="Times New Roman" w:cs="Times New Roman"/>
          <w:color w:val="050505"/>
          <w:sz w:val="28"/>
          <w:szCs w:val="28"/>
          <w:lang w:eastAsia="uk-UA"/>
        </w:rPr>
        <w:t xml:space="preserve">У Ківерцівському фаховому медичному коледжі </w:t>
      </w:r>
      <w:r>
        <w:rPr>
          <w:rFonts w:ascii="Times New Roman" w:eastAsia="Times New Roman" w:hAnsi="Times New Roman" w:cs="Times New Roman"/>
          <w:color w:val="050505"/>
          <w:sz w:val="28"/>
          <w:szCs w:val="28"/>
          <w:lang w:eastAsia="uk-UA"/>
        </w:rPr>
        <w:t>к</w:t>
      </w:r>
      <w:r w:rsidRPr="00BD34ED">
        <w:rPr>
          <w:rFonts w:ascii="Times New Roman" w:eastAsia="Times New Roman" w:hAnsi="Times New Roman" w:cs="Times New Roman"/>
          <w:color w:val="050505"/>
          <w:sz w:val="28"/>
          <w:szCs w:val="28"/>
          <w:lang w:eastAsia="uk-UA"/>
        </w:rPr>
        <w:t xml:space="preserve">уратори академічних груп С08/1 — куратор Шип С.І. та С04/3 — куратор </w:t>
      </w:r>
      <w:proofErr w:type="spellStart"/>
      <w:r w:rsidRPr="00BD34ED">
        <w:rPr>
          <w:rFonts w:ascii="Times New Roman" w:eastAsia="Times New Roman" w:hAnsi="Times New Roman" w:cs="Times New Roman"/>
          <w:color w:val="050505"/>
          <w:sz w:val="28"/>
          <w:szCs w:val="28"/>
          <w:lang w:eastAsia="uk-UA"/>
        </w:rPr>
        <w:t>Боркова</w:t>
      </w:r>
      <w:proofErr w:type="spellEnd"/>
      <w:r w:rsidRPr="00BD34ED">
        <w:rPr>
          <w:rFonts w:ascii="Times New Roman" w:eastAsia="Times New Roman" w:hAnsi="Times New Roman" w:cs="Times New Roman"/>
          <w:color w:val="050505"/>
          <w:sz w:val="28"/>
          <w:szCs w:val="28"/>
          <w:lang w:eastAsia="uk-UA"/>
        </w:rPr>
        <w:t xml:space="preserve"> С.Г. провели змістовні обговорення «Довідника безбар’єрності», який допомагає формувати толерантне та інклюзивне середовище. Студенти також переглянули серіал «</w:t>
      </w:r>
      <w:proofErr w:type="spellStart"/>
      <w:r w:rsidRPr="00BD34ED">
        <w:rPr>
          <w:rFonts w:ascii="Times New Roman" w:eastAsia="Times New Roman" w:hAnsi="Times New Roman" w:cs="Times New Roman"/>
          <w:color w:val="050505"/>
          <w:sz w:val="28"/>
          <w:szCs w:val="28"/>
          <w:lang w:eastAsia="uk-UA"/>
        </w:rPr>
        <w:t>Безбар’єрна</w:t>
      </w:r>
      <w:proofErr w:type="spellEnd"/>
      <w:r w:rsidRPr="00BD34ED">
        <w:rPr>
          <w:rFonts w:ascii="Times New Roman" w:eastAsia="Times New Roman" w:hAnsi="Times New Roman" w:cs="Times New Roman"/>
          <w:color w:val="050505"/>
          <w:sz w:val="28"/>
          <w:szCs w:val="28"/>
          <w:lang w:eastAsia="uk-UA"/>
        </w:rPr>
        <w:t xml:space="preserve"> грамотність», що наочно і доступно розкриває тематику доступності в різних сферах життя, та зіграли у вікторину «Різні? Так. Рівні? Обов’язково».</w:t>
      </w:r>
    </w:p>
    <w:p w:rsidR="00BD34ED" w:rsidRDefault="00BD34ED" w:rsidP="00BD34ED">
      <w:pPr>
        <w:shd w:val="clear" w:color="auto" w:fill="FFFFFF"/>
        <w:spacing w:after="0" w:line="240" w:lineRule="auto"/>
        <w:ind w:firstLine="708"/>
        <w:jc w:val="both"/>
        <w:rPr>
          <w:rFonts w:ascii="Times New Roman" w:eastAsia="Times New Roman" w:hAnsi="Times New Roman" w:cs="Times New Roman"/>
          <w:color w:val="050505"/>
          <w:sz w:val="28"/>
          <w:szCs w:val="28"/>
          <w:lang w:eastAsia="uk-UA"/>
        </w:rPr>
      </w:pPr>
      <w:hyperlink r:id="rId10" w:history="1">
        <w:r w:rsidRPr="008C10A3">
          <w:rPr>
            <w:rStyle w:val="a5"/>
            <w:rFonts w:ascii="Times New Roman" w:eastAsia="Times New Roman" w:hAnsi="Times New Roman" w:cs="Times New Roman"/>
            <w:sz w:val="28"/>
            <w:szCs w:val="28"/>
            <w:lang w:eastAsia="uk-UA"/>
          </w:rPr>
          <w:t>https://www.facebook.com/permalink.php?story_fbid=pfbid027kDCCqZwJr5bDzwFAMha1htyKoMe67xow6ThXCpXoviJBZBGM4X2TQU8ULepuWhBl&amp;id=61573163999924&amp;rdid=t37seevkFrh3lzUw</w:t>
        </w:r>
      </w:hyperlink>
      <w:r>
        <w:rPr>
          <w:rFonts w:ascii="Times New Roman" w:eastAsia="Times New Roman" w:hAnsi="Times New Roman" w:cs="Times New Roman"/>
          <w:color w:val="050505"/>
          <w:sz w:val="28"/>
          <w:szCs w:val="28"/>
          <w:lang w:eastAsia="uk-UA"/>
        </w:rPr>
        <w:t xml:space="preserve"> </w:t>
      </w:r>
    </w:p>
    <w:p w:rsidR="00BD34ED" w:rsidRDefault="00BD34ED" w:rsidP="00BD34ED">
      <w:pPr>
        <w:shd w:val="clear" w:color="auto" w:fill="FFFFFF"/>
        <w:spacing w:after="0" w:line="240" w:lineRule="auto"/>
        <w:ind w:firstLine="708"/>
        <w:jc w:val="both"/>
        <w:rPr>
          <w:rFonts w:ascii="Times New Roman" w:eastAsia="Times New Roman" w:hAnsi="Times New Roman" w:cs="Times New Roman"/>
          <w:color w:val="050505"/>
          <w:sz w:val="28"/>
          <w:szCs w:val="28"/>
          <w:lang w:eastAsia="uk-UA"/>
        </w:rPr>
      </w:pPr>
    </w:p>
    <w:p w:rsidR="00BD34ED" w:rsidRPr="00BD34ED" w:rsidRDefault="00BD34ED" w:rsidP="00BD34ED">
      <w:pPr>
        <w:shd w:val="clear" w:color="auto" w:fill="FFFFFF"/>
        <w:spacing w:after="0" w:line="240" w:lineRule="auto"/>
        <w:ind w:firstLine="708"/>
        <w:jc w:val="both"/>
        <w:rPr>
          <w:rFonts w:ascii="Times New Roman" w:eastAsia="Times New Roman" w:hAnsi="Times New Roman" w:cs="Times New Roman"/>
          <w:color w:val="050505"/>
          <w:sz w:val="28"/>
          <w:szCs w:val="28"/>
          <w:lang w:eastAsia="uk-UA"/>
        </w:rPr>
      </w:pPr>
      <w:bookmarkStart w:id="0" w:name="_GoBack"/>
      <w:bookmarkEnd w:id="0"/>
    </w:p>
    <w:p w:rsidR="009544ED" w:rsidRPr="009544ED" w:rsidRDefault="009544ED" w:rsidP="003D5C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sectPr w:rsidR="009544ED" w:rsidRPr="009544ED" w:rsidSect="003D5CC2">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72"/>
    <w:rsid w:val="00036A76"/>
    <w:rsid w:val="00347572"/>
    <w:rsid w:val="00357980"/>
    <w:rsid w:val="003D5CC2"/>
    <w:rsid w:val="00671048"/>
    <w:rsid w:val="00841A5C"/>
    <w:rsid w:val="008E1FBE"/>
    <w:rsid w:val="00952002"/>
    <w:rsid w:val="009544ED"/>
    <w:rsid w:val="00BB7272"/>
    <w:rsid w:val="00BD34ED"/>
    <w:rsid w:val="00E83528"/>
    <w:rsid w:val="00EB11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5CC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D5CC2"/>
    <w:rPr>
      <w:b/>
      <w:bCs/>
    </w:rPr>
  </w:style>
  <w:style w:type="character" w:styleId="a5">
    <w:name w:val="Hyperlink"/>
    <w:basedOn w:val="a0"/>
    <w:uiPriority w:val="99"/>
    <w:unhideWhenUsed/>
    <w:rsid w:val="003D5CC2"/>
    <w:rPr>
      <w:color w:val="0000FF" w:themeColor="hyperlink"/>
      <w:u w:val="single"/>
    </w:rPr>
  </w:style>
  <w:style w:type="character" w:styleId="a6">
    <w:name w:val="FollowedHyperlink"/>
    <w:basedOn w:val="a0"/>
    <w:uiPriority w:val="99"/>
    <w:semiHidden/>
    <w:unhideWhenUsed/>
    <w:rsid w:val="00BB72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5CC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D5CC2"/>
    <w:rPr>
      <w:b/>
      <w:bCs/>
    </w:rPr>
  </w:style>
  <w:style w:type="character" w:styleId="a5">
    <w:name w:val="Hyperlink"/>
    <w:basedOn w:val="a0"/>
    <w:uiPriority w:val="99"/>
    <w:unhideWhenUsed/>
    <w:rsid w:val="003D5CC2"/>
    <w:rPr>
      <w:color w:val="0000FF" w:themeColor="hyperlink"/>
      <w:u w:val="single"/>
    </w:rPr>
  </w:style>
  <w:style w:type="character" w:styleId="a6">
    <w:name w:val="FollowedHyperlink"/>
    <w:basedOn w:val="a0"/>
    <w:uiPriority w:val="99"/>
    <w:semiHidden/>
    <w:unhideWhenUsed/>
    <w:rsid w:val="00BB72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70381">
      <w:bodyDiv w:val="1"/>
      <w:marLeft w:val="0"/>
      <w:marRight w:val="0"/>
      <w:marTop w:val="0"/>
      <w:marBottom w:val="0"/>
      <w:divBdr>
        <w:top w:val="none" w:sz="0" w:space="0" w:color="auto"/>
        <w:left w:val="none" w:sz="0" w:space="0" w:color="auto"/>
        <w:bottom w:val="none" w:sz="0" w:space="0" w:color="auto"/>
        <w:right w:val="none" w:sz="0" w:space="0" w:color="auto"/>
      </w:divBdr>
    </w:div>
    <w:div w:id="1698308593">
      <w:bodyDiv w:val="1"/>
      <w:marLeft w:val="0"/>
      <w:marRight w:val="0"/>
      <w:marTop w:val="0"/>
      <w:marBottom w:val="0"/>
      <w:divBdr>
        <w:top w:val="none" w:sz="0" w:space="0" w:color="auto"/>
        <w:left w:val="none" w:sz="0" w:space="0" w:color="auto"/>
        <w:bottom w:val="none" w:sz="0" w:space="0" w:color="auto"/>
        <w:right w:val="none" w:sz="0" w:space="0" w:color="auto"/>
      </w:divBdr>
    </w:div>
    <w:div w:id="1746607803">
      <w:bodyDiv w:val="1"/>
      <w:marLeft w:val="0"/>
      <w:marRight w:val="0"/>
      <w:marTop w:val="0"/>
      <w:marBottom w:val="0"/>
      <w:divBdr>
        <w:top w:val="none" w:sz="0" w:space="0" w:color="auto"/>
        <w:left w:val="none" w:sz="0" w:space="0" w:color="auto"/>
        <w:bottom w:val="none" w:sz="0" w:space="0" w:color="auto"/>
        <w:right w:val="none" w:sz="0" w:space="0" w:color="auto"/>
      </w:divBdr>
      <w:divsChild>
        <w:div w:id="706756143">
          <w:marLeft w:val="0"/>
          <w:marRight w:val="0"/>
          <w:marTop w:val="0"/>
          <w:marBottom w:val="0"/>
          <w:divBdr>
            <w:top w:val="none" w:sz="0" w:space="0" w:color="auto"/>
            <w:left w:val="none" w:sz="0" w:space="0" w:color="auto"/>
            <w:bottom w:val="none" w:sz="0" w:space="0" w:color="auto"/>
            <w:right w:val="none" w:sz="0" w:space="0" w:color="auto"/>
          </w:divBdr>
        </w:div>
        <w:div w:id="979726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i.volyn.ua/publications/events/godina-byezbar-yernosti-u-volinskomu-myedichnomu-instituti-krok-do-inklyuzivnogo-suspilstva/" TargetMode="External"/><Relationship Id="rId3" Type="http://schemas.openxmlformats.org/officeDocument/2006/relationships/settings" Target="settings.xml"/><Relationship Id="rId7" Type="http://schemas.openxmlformats.org/officeDocument/2006/relationships/hyperlink" Target="https://serehovychivska-gromada.gov.ua/ogoloshennya-12-20-30-20-02-202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utskrada.gov.ua/publications/piknik-bezbar-iernosti-tepla-rozmova-pro-inkliuziiu-povahu-ta-dii" TargetMode="External"/><Relationship Id="rId11" Type="http://schemas.openxmlformats.org/officeDocument/2006/relationships/fontTable" Target="fontTable.xml"/><Relationship Id="rId5" Type="http://schemas.openxmlformats.org/officeDocument/2006/relationships/hyperlink" Target="https://vnu.edu.ua/uk/news/bezbaryernist-pochynayetsya-z-pidtrymky-psykholohichnyy-vorkshop" TargetMode="External"/><Relationship Id="rId10" Type="http://schemas.openxmlformats.org/officeDocument/2006/relationships/hyperlink" Target="https://www.facebook.com/permalink.php?story_fbid=pfbid027kDCCqZwJr5bDzwFAMha1htyKoMe67xow6ThXCpXoviJBZBGM4X2TQU8ULepuWhBl&amp;id=61573163999924&amp;rdid=t37seevkFrh3lzUw" TargetMode="External"/><Relationship Id="rId4" Type="http://schemas.openxmlformats.org/officeDocument/2006/relationships/webSettings" Target="webSettings.xml"/><Relationship Id="rId9" Type="http://schemas.openxmlformats.org/officeDocument/2006/relationships/hyperlink" Target="https://www.kmk-kovel.in.ua/wp-content/uploads/2025/05/%D0%A3-%D0%BC%D0%B5%D0%B6%D0%B0%D1%85-%D0%A2%D0%B8%D0%B6%D0%BD%D1%8F-%D0%B1%D0%B5%D0%B7%D0%B1%D0%B0%D1%80%D1%94%D1%80%D0%BD%D0%BE%D1%81%D1%82%D1%9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3508</Words>
  <Characters>2000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2025-12-17T12:33:00Z</dcterms:created>
  <dcterms:modified xsi:type="dcterms:W3CDTF">2025-12-17T12:59:00Z</dcterms:modified>
</cp:coreProperties>
</file>