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29AC0" w14:textId="77777777" w:rsidR="005637B1" w:rsidRDefault="005637B1" w:rsidP="005637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</w:t>
      </w:r>
      <w:r w:rsidRPr="00A208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EDB812" w14:textId="24EEE40C" w:rsidR="00A6434A" w:rsidRPr="005637B1" w:rsidRDefault="005637B1" w:rsidP="005637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Pr="00A20829">
        <w:rPr>
          <w:rFonts w:ascii="Times New Roman" w:hAnsi="Times New Roman" w:cs="Times New Roman"/>
          <w:b/>
          <w:sz w:val="28"/>
          <w:szCs w:val="28"/>
        </w:rPr>
        <w:t xml:space="preserve"> виконання Плану заходів на 2025 – 2026 роки з реалізації</w:t>
      </w:r>
      <w:r w:rsidRPr="005637B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33A19">
        <w:rPr>
          <w:rFonts w:ascii="Times New Roman" w:hAnsi="Times New Roman" w:cs="Times New Roman"/>
          <w:b/>
          <w:spacing w:val="-2"/>
          <w:sz w:val="28"/>
          <w:szCs w:val="28"/>
        </w:rPr>
        <w:t>з реалізації у Волинській області</w:t>
      </w:r>
      <w:r w:rsidRPr="00A20829">
        <w:rPr>
          <w:rFonts w:ascii="Times New Roman" w:hAnsi="Times New Roman" w:cs="Times New Roman"/>
          <w:b/>
          <w:sz w:val="28"/>
          <w:szCs w:val="28"/>
        </w:rPr>
        <w:t xml:space="preserve"> Національної стратегії із створення безбар’єрного простору в Україні на період до 2030 року</w:t>
      </w:r>
      <w:r>
        <w:rPr>
          <w:rFonts w:ascii="Times New Roman" w:hAnsi="Times New Roman" w:cs="Times New Roman"/>
          <w:b/>
          <w:sz w:val="28"/>
          <w:szCs w:val="28"/>
        </w:rPr>
        <w:t xml:space="preserve"> за ІІ квартал 2025 року </w:t>
      </w:r>
    </w:p>
    <w:tbl>
      <w:tblPr>
        <w:tblW w:w="158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2835"/>
        <w:gridCol w:w="1843"/>
        <w:gridCol w:w="1843"/>
        <w:gridCol w:w="3402"/>
        <w:gridCol w:w="3118"/>
      </w:tblGrid>
      <w:tr w:rsidR="00C772F6" w:rsidRPr="00933A19" w14:paraId="1D712EA1" w14:textId="77777777" w:rsidTr="0031430A">
        <w:trPr>
          <w:trHeight w:val="109"/>
        </w:trPr>
        <w:tc>
          <w:tcPr>
            <w:tcW w:w="2807" w:type="dxa"/>
            <w:vAlign w:val="center"/>
          </w:tcPr>
          <w:p w14:paraId="75BB802C" w14:textId="77777777" w:rsidR="00C772F6" w:rsidRPr="00933A19" w:rsidRDefault="00C772F6" w:rsidP="005C071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Найменування завдання</w:t>
            </w:r>
          </w:p>
        </w:tc>
        <w:tc>
          <w:tcPr>
            <w:tcW w:w="2835" w:type="dxa"/>
            <w:vAlign w:val="center"/>
          </w:tcPr>
          <w:p w14:paraId="35311F15" w14:textId="77777777" w:rsidR="00C772F6" w:rsidRPr="00933A19" w:rsidRDefault="00C772F6" w:rsidP="005C071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Найменування заходу</w:t>
            </w:r>
          </w:p>
        </w:tc>
        <w:tc>
          <w:tcPr>
            <w:tcW w:w="1843" w:type="dxa"/>
            <w:vAlign w:val="center"/>
          </w:tcPr>
          <w:p w14:paraId="38822F49" w14:textId="77777777" w:rsidR="00C772F6" w:rsidRPr="00933A19" w:rsidRDefault="00C772F6" w:rsidP="005C071D">
            <w:pPr>
              <w:pStyle w:val="TableParagraph"/>
              <w:ind w:left="17" w:right="6"/>
              <w:jc w:val="center"/>
              <w:rPr>
                <w:b/>
                <w:spacing w:val="-2"/>
                <w:sz w:val="24"/>
                <w:szCs w:val="24"/>
              </w:rPr>
            </w:pPr>
            <w:r w:rsidRPr="00933A19">
              <w:rPr>
                <w:b/>
                <w:spacing w:val="-2"/>
                <w:sz w:val="24"/>
                <w:szCs w:val="24"/>
              </w:rPr>
              <w:t>Строк</w:t>
            </w:r>
          </w:p>
          <w:p w14:paraId="755CE85F" w14:textId="77777777" w:rsidR="00C772F6" w:rsidRPr="00933A19" w:rsidRDefault="00C772F6" w:rsidP="005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виконання</w:t>
            </w:r>
          </w:p>
        </w:tc>
        <w:tc>
          <w:tcPr>
            <w:tcW w:w="1843" w:type="dxa"/>
            <w:vAlign w:val="center"/>
          </w:tcPr>
          <w:p w14:paraId="513E141C" w14:textId="56C18682" w:rsidR="00C772F6" w:rsidRPr="00933A19" w:rsidRDefault="0031430A" w:rsidP="005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Стан</w:t>
            </w:r>
          </w:p>
        </w:tc>
        <w:tc>
          <w:tcPr>
            <w:tcW w:w="3402" w:type="dxa"/>
            <w:vAlign w:val="center"/>
          </w:tcPr>
          <w:p w14:paraId="55965C13" w14:textId="06B13D95" w:rsidR="00C772F6" w:rsidRPr="00933A19" w:rsidRDefault="0031430A" w:rsidP="005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Отриманий продукт</w:t>
            </w:r>
          </w:p>
        </w:tc>
        <w:tc>
          <w:tcPr>
            <w:tcW w:w="3118" w:type="dxa"/>
            <w:vAlign w:val="center"/>
          </w:tcPr>
          <w:p w14:paraId="04571FF2" w14:textId="53847954" w:rsidR="00C772F6" w:rsidRPr="00933A19" w:rsidRDefault="0031430A" w:rsidP="005C071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Посилання на публікацію</w:t>
            </w:r>
          </w:p>
        </w:tc>
      </w:tr>
      <w:tr w:rsidR="00C2620A" w:rsidRPr="00933A19" w14:paraId="631D5F18" w14:textId="77777777" w:rsidTr="0031430A">
        <w:trPr>
          <w:trHeight w:val="331"/>
        </w:trPr>
        <w:tc>
          <w:tcPr>
            <w:tcW w:w="2807" w:type="dxa"/>
            <w:vAlign w:val="center"/>
          </w:tcPr>
          <w:p w14:paraId="3834F5F4" w14:textId="78D6055D" w:rsidR="00C2620A" w:rsidRPr="00933A19" w:rsidRDefault="00C2620A" w:rsidP="005C071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2CC5347" w14:textId="4598C555" w:rsidR="00C2620A" w:rsidRPr="00933A19" w:rsidRDefault="00C2620A" w:rsidP="005C071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53A3A920" w14:textId="10D73429" w:rsidR="00C2620A" w:rsidRPr="00933A19" w:rsidRDefault="00C2620A" w:rsidP="005C071D">
            <w:pPr>
              <w:pStyle w:val="TableParagraph"/>
              <w:ind w:left="17" w:right="6"/>
              <w:jc w:val="center"/>
              <w:rPr>
                <w:bCs/>
                <w:spacing w:val="-2"/>
                <w:sz w:val="24"/>
                <w:szCs w:val="24"/>
              </w:rPr>
            </w:pPr>
            <w:r w:rsidRPr="00933A19">
              <w:rPr>
                <w:bCs/>
                <w:spacing w:val="-2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489C24C3" w14:textId="2AF8BA0D" w:rsidR="00C2620A" w:rsidRPr="00933A19" w:rsidRDefault="00C2620A" w:rsidP="005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293B3B83" w14:textId="23063E32" w:rsidR="00C2620A" w:rsidRPr="00933A19" w:rsidRDefault="00C2620A" w:rsidP="005C0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14:paraId="6066CEEE" w14:textId="418CC3DA" w:rsidR="00C2620A" w:rsidRPr="00933A19" w:rsidRDefault="00C2620A" w:rsidP="005C071D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6</w:t>
            </w:r>
          </w:p>
        </w:tc>
      </w:tr>
      <w:tr w:rsidR="00C772F6" w:rsidRPr="00933A19" w14:paraId="6F44488E" w14:textId="77777777" w:rsidTr="0031430A">
        <w:trPr>
          <w:trHeight w:val="505"/>
        </w:trPr>
        <w:tc>
          <w:tcPr>
            <w:tcW w:w="15848" w:type="dxa"/>
            <w:gridSpan w:val="6"/>
            <w:vAlign w:val="center"/>
          </w:tcPr>
          <w:p w14:paraId="1A16944F" w14:textId="77777777" w:rsidR="00C772F6" w:rsidRPr="00933A19" w:rsidRDefault="00C772F6" w:rsidP="00895F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Н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пр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</w:rPr>
              <w:t>я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м 1. Ф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зичн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б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зб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р’єрн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</w:rPr>
              <w:t>іс</w:t>
            </w:r>
            <w:r w:rsidRPr="00933A1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ть</w:t>
            </w:r>
          </w:p>
        </w:tc>
      </w:tr>
      <w:tr w:rsidR="00C772F6" w:rsidRPr="00933A19" w14:paraId="061F217C" w14:textId="77777777" w:rsidTr="0031430A">
        <w:trPr>
          <w:trHeight w:val="474"/>
        </w:trPr>
        <w:tc>
          <w:tcPr>
            <w:tcW w:w="15848" w:type="dxa"/>
            <w:gridSpan w:val="6"/>
            <w:vAlign w:val="center"/>
          </w:tcPr>
          <w:p w14:paraId="29A04FB8" w14:textId="77777777" w:rsidR="00C772F6" w:rsidRPr="00933A19" w:rsidRDefault="00C772F6" w:rsidP="00AF05D2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Стр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е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г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чн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ц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ль 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“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Об’єкти ф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зичного оточ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е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нн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я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птують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ся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в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дпов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дно до 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с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уч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ас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них 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с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нд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рт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 до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с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тупно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с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 w:rsidRPr="00933A19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і”</w:t>
            </w:r>
          </w:p>
        </w:tc>
      </w:tr>
      <w:tr w:rsidR="00F50D1F" w:rsidRPr="00933A19" w14:paraId="16903CF7" w14:textId="77777777" w:rsidTr="0031430A">
        <w:trPr>
          <w:trHeight w:val="109"/>
        </w:trPr>
        <w:tc>
          <w:tcPr>
            <w:tcW w:w="2807" w:type="dxa"/>
          </w:tcPr>
          <w:p w14:paraId="73544B24" w14:textId="77777777" w:rsidR="00F50D1F" w:rsidRPr="00933A19" w:rsidRDefault="00F50D1F" w:rsidP="00A72249">
            <w:pPr>
              <w:widowControl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 Розробл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е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нн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я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впров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дж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е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нн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я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окр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е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ї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прогр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ми з 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пт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ії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об’єкт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нфр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ас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труктури в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дпов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і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дно до вимог до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с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тупно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с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933A19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і</w:t>
            </w:r>
          </w:p>
          <w:p w14:paraId="65EE16F5" w14:textId="77777777" w:rsidR="00F50D1F" w:rsidRPr="00933A19" w:rsidRDefault="00F50D1F" w:rsidP="000A7C38">
            <w:pPr>
              <w:widowControl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53017" w14:textId="0D486340" w:rsidR="00F50D1F" w:rsidRPr="00933A19" w:rsidRDefault="00AD7E7B" w:rsidP="00A14687">
            <w:pPr>
              <w:pStyle w:val="TableParagraph"/>
              <w:ind w:left="53" w:right="10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 w:rsidR="00F50D1F" w:rsidRPr="00933A19">
              <w:rPr>
                <w:spacing w:val="-2"/>
                <w:sz w:val="24"/>
                <w:szCs w:val="24"/>
              </w:rPr>
              <w:t>) забезпечення проведення моніторингу стану облаштування споруд цивільного захисту засобами, що забезпечують їх доступність для маломобільних груп населення, зокрема осіб з інвалідністю, в умовах воєнного чи надзвичайного</w:t>
            </w:r>
          </w:p>
          <w:p w14:paraId="58A2C316" w14:textId="77777777" w:rsidR="00F50D1F" w:rsidRPr="00933A19" w:rsidRDefault="00F50D1F" w:rsidP="00A14687">
            <w:pPr>
              <w:pStyle w:val="TableParagraph"/>
              <w:ind w:left="53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стану, та підготовка</w:t>
            </w:r>
          </w:p>
          <w:p w14:paraId="77230FEF" w14:textId="77777777" w:rsidR="00F50D1F" w:rsidRPr="00933A19" w:rsidRDefault="00F50D1F" w:rsidP="00A14687">
            <w:pPr>
              <w:pStyle w:val="TableParagraph"/>
              <w:ind w:left="53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рекомендацій щодо</w:t>
            </w:r>
          </w:p>
          <w:p w14:paraId="79F3A64B" w14:textId="17274813" w:rsidR="00F50D1F" w:rsidRPr="00933A19" w:rsidRDefault="00F50D1F" w:rsidP="00A72249">
            <w:pPr>
              <w:widowControl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облаштування</w:t>
            </w:r>
          </w:p>
        </w:tc>
        <w:tc>
          <w:tcPr>
            <w:tcW w:w="1843" w:type="dxa"/>
          </w:tcPr>
          <w:p w14:paraId="133F7DAA" w14:textId="5904CB4E" w:rsidR="00F50D1F" w:rsidRPr="00933A19" w:rsidRDefault="00F50D1F" w:rsidP="005C071D">
            <w:pPr>
              <w:pStyle w:val="TableParagraph"/>
              <w:ind w:left="17" w:right="6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2025–2026 роки</w:t>
            </w:r>
          </w:p>
        </w:tc>
        <w:tc>
          <w:tcPr>
            <w:tcW w:w="1843" w:type="dxa"/>
          </w:tcPr>
          <w:p w14:paraId="05C4A453" w14:textId="7CEA2E0C" w:rsidR="00F50D1F" w:rsidRPr="00933A19" w:rsidRDefault="00A14687" w:rsidP="005C071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17E1F0E5" w14:textId="77777777" w:rsidR="00F50D1F" w:rsidRPr="00933A19" w:rsidRDefault="00F50D1F" w:rsidP="00F379D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1E3430D" w14:textId="3EF58449" w:rsidR="00F50D1F" w:rsidRPr="00933A19" w:rsidRDefault="00F50D1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50D1F" w:rsidRPr="00933A19" w14:paraId="63C5B43A" w14:textId="77777777" w:rsidTr="0031430A">
        <w:trPr>
          <w:trHeight w:val="109"/>
        </w:trPr>
        <w:tc>
          <w:tcPr>
            <w:tcW w:w="2807" w:type="dxa"/>
          </w:tcPr>
          <w:p w14:paraId="49AC4701" w14:textId="56F0953F" w:rsidR="00F50D1F" w:rsidRPr="00933A19" w:rsidRDefault="00F50D1F" w:rsidP="003172D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2CD2D8" w14:textId="7F917290" w:rsidR="00F50D1F" w:rsidRPr="00933A19" w:rsidRDefault="00AD7E7B" w:rsidP="002B0BC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 w:rsidR="00F50D1F" w:rsidRPr="00933A19">
              <w:rPr>
                <w:spacing w:val="-2"/>
                <w:sz w:val="24"/>
                <w:szCs w:val="24"/>
              </w:rPr>
              <w:t xml:space="preserve">) проведення інформаційних кампаній щодо об’єктів фонду захисних споруд </w:t>
            </w:r>
            <w:r w:rsidR="00F50D1F" w:rsidRPr="00933A19">
              <w:rPr>
                <w:spacing w:val="-2"/>
                <w:sz w:val="24"/>
                <w:szCs w:val="24"/>
              </w:rPr>
              <w:lastRenderedPageBreak/>
              <w:t>цивільного захисту в населених пунктах, пунктів, обладнаних для перебування в них осіб з інвалідністю та інших маломобільних груп</w:t>
            </w:r>
          </w:p>
          <w:p w14:paraId="5FA18E5F" w14:textId="77777777" w:rsidR="00F50D1F" w:rsidRPr="00933A19" w:rsidRDefault="00F50D1F" w:rsidP="002B0BC5">
            <w:pPr>
              <w:pStyle w:val="TableParagraph"/>
              <w:ind w:left="0" w:firstLine="26"/>
              <w:rPr>
                <w:spacing w:val="-2"/>
                <w:sz w:val="28"/>
              </w:rPr>
            </w:pPr>
            <w:r w:rsidRPr="00933A19">
              <w:rPr>
                <w:spacing w:val="-2"/>
                <w:sz w:val="24"/>
                <w:szCs w:val="24"/>
              </w:rPr>
              <w:t>населення</w:t>
            </w:r>
          </w:p>
        </w:tc>
        <w:tc>
          <w:tcPr>
            <w:tcW w:w="1843" w:type="dxa"/>
          </w:tcPr>
          <w:p w14:paraId="53DFAD8C" w14:textId="3F1F611A" w:rsidR="00F50D1F" w:rsidRPr="00933A19" w:rsidRDefault="00F50D1F" w:rsidP="002B0BC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</w:p>
          <w:p w14:paraId="4711C84C" w14:textId="77777777" w:rsidR="00F50D1F" w:rsidRPr="00933A19" w:rsidRDefault="00F50D1F" w:rsidP="002B0BC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03DEFCB" w14:textId="27BFE36C" w:rsidR="00F50D1F" w:rsidRPr="00933A19" w:rsidRDefault="00F50D1F" w:rsidP="002B0BC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90CAD4" w14:textId="77777777" w:rsidR="00F50D1F" w:rsidRPr="00933A19" w:rsidRDefault="00F50D1F" w:rsidP="002B0BC5">
            <w:pPr>
              <w:pStyle w:val="TableParagraph"/>
              <w:ind w:left="0"/>
              <w:rPr>
                <w:spacing w:val="-2"/>
                <w:sz w:val="28"/>
              </w:rPr>
            </w:pPr>
          </w:p>
        </w:tc>
        <w:tc>
          <w:tcPr>
            <w:tcW w:w="3118" w:type="dxa"/>
          </w:tcPr>
          <w:p w14:paraId="3E3A75CB" w14:textId="6BE0BD02" w:rsidR="00F50D1F" w:rsidRPr="00933A19" w:rsidRDefault="00F50D1F" w:rsidP="000D5898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50D1F" w:rsidRPr="00933A19" w14:paraId="35DE3B05" w14:textId="77777777" w:rsidTr="0031430A">
        <w:trPr>
          <w:trHeight w:val="109"/>
        </w:trPr>
        <w:tc>
          <w:tcPr>
            <w:tcW w:w="2807" w:type="dxa"/>
          </w:tcPr>
          <w:p w14:paraId="329FF9DA" w14:textId="669A771D" w:rsidR="00F50D1F" w:rsidRPr="00933A19" w:rsidRDefault="00F50D1F" w:rsidP="00424A3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40DF6F" w14:textId="3104DFB3" w:rsidR="00F50D1F" w:rsidRPr="00933A19" w:rsidRDefault="00AD7E7B" w:rsidP="00F5105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="00F50D1F" w:rsidRPr="00933A19">
              <w:rPr>
                <w:spacing w:val="-2"/>
                <w:sz w:val="24"/>
                <w:szCs w:val="24"/>
              </w:rPr>
              <w:t xml:space="preserve">) забезпечення доступності головних входів до офісних будівель та внутрішніх приміщень, зокрема переходів / коридорів, у яких є сходи, санітарно-гігієнічні кімнати, підприємств </w:t>
            </w:r>
            <w:proofErr w:type="spellStart"/>
            <w:r w:rsidR="00F50D1F" w:rsidRPr="00933A19">
              <w:rPr>
                <w:spacing w:val="-2"/>
                <w:sz w:val="24"/>
                <w:szCs w:val="24"/>
              </w:rPr>
              <w:t>житлово-</w:t>
            </w:r>
            <w:proofErr w:type="spellEnd"/>
            <w:r w:rsidR="00F50D1F" w:rsidRPr="00933A19">
              <w:rPr>
                <w:spacing w:val="-2"/>
                <w:sz w:val="24"/>
                <w:szCs w:val="24"/>
              </w:rPr>
              <w:t xml:space="preserve"> комунального господарства</w:t>
            </w:r>
          </w:p>
          <w:p w14:paraId="59C88ADA" w14:textId="77777777" w:rsidR="00F50D1F" w:rsidRPr="00933A19" w:rsidRDefault="00F50D1F" w:rsidP="00F5105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комунальної форми власності для осіб з інвалідністю та інших маломобільних груп</w:t>
            </w:r>
          </w:p>
          <w:p w14:paraId="7D83ABC0" w14:textId="77777777" w:rsidR="00F50D1F" w:rsidRPr="00933A19" w:rsidRDefault="00F50D1F" w:rsidP="00F5105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населення</w:t>
            </w:r>
          </w:p>
        </w:tc>
        <w:tc>
          <w:tcPr>
            <w:tcW w:w="1843" w:type="dxa"/>
          </w:tcPr>
          <w:p w14:paraId="3F60EDCB" w14:textId="77777777" w:rsidR="00F50D1F" w:rsidRPr="00933A19" w:rsidRDefault="00F50D1F" w:rsidP="00F5105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0C74236D" w14:textId="4197972A" w:rsidR="00F50D1F" w:rsidRPr="00933A19" w:rsidRDefault="00F50D1F" w:rsidP="00F5105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0A7934" w14:textId="00BF2FC0" w:rsidR="00F50D1F" w:rsidRPr="00933A19" w:rsidRDefault="00F50D1F" w:rsidP="000D5898">
            <w:pPr>
              <w:widowControl w:val="0"/>
              <w:spacing w:after="0" w:line="240" w:lineRule="auto"/>
              <w:ind w:right="-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D8B681" w14:textId="07847D14" w:rsidR="00F50D1F" w:rsidRPr="00933A19" w:rsidRDefault="00F50D1F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50D1F" w:rsidRPr="00933A19" w14:paraId="33AA5A66" w14:textId="77777777" w:rsidTr="0031430A">
        <w:trPr>
          <w:trHeight w:val="109"/>
        </w:trPr>
        <w:tc>
          <w:tcPr>
            <w:tcW w:w="2807" w:type="dxa"/>
          </w:tcPr>
          <w:p w14:paraId="298B0596" w14:textId="4ED87C96" w:rsidR="00F50D1F" w:rsidRPr="00933A19" w:rsidRDefault="00F50D1F" w:rsidP="00316C8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620C01" w14:textId="538FBE11" w:rsidR="00F50D1F" w:rsidRPr="00933A19" w:rsidRDefault="00AD7E7B" w:rsidP="00F5105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  <w:r w:rsidR="00F50D1F"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) облаштування приміщень закладів соціального захисту населення відповідно до вимог щодо доступності для осіб з інвалідністю та </w:t>
            </w:r>
            <w:r w:rsidR="00F50D1F"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інших маломобільних груп населення</w:t>
            </w:r>
          </w:p>
        </w:tc>
        <w:tc>
          <w:tcPr>
            <w:tcW w:w="1843" w:type="dxa"/>
          </w:tcPr>
          <w:p w14:paraId="2D736B44" w14:textId="77777777" w:rsidR="00F50D1F" w:rsidRPr="00933A19" w:rsidRDefault="00F50D1F" w:rsidP="00F5105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1843" w:type="dxa"/>
          </w:tcPr>
          <w:p w14:paraId="3FE6CE91" w14:textId="5DC6E7EA" w:rsidR="00F50D1F" w:rsidRPr="00933A19" w:rsidRDefault="00F50D1F" w:rsidP="00F5105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649A51" w14:textId="77777777" w:rsidR="00F50D1F" w:rsidRPr="00933A19" w:rsidRDefault="00F50D1F" w:rsidP="00F5105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700C5A0" w14:textId="6F8F0BDC" w:rsidR="00F50D1F" w:rsidRPr="00933A19" w:rsidRDefault="00F50D1F" w:rsidP="00424A3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50D1F" w:rsidRPr="00933A19" w14:paraId="2C8F099B" w14:textId="77777777" w:rsidTr="0031430A">
        <w:trPr>
          <w:trHeight w:val="109"/>
        </w:trPr>
        <w:tc>
          <w:tcPr>
            <w:tcW w:w="2807" w:type="dxa"/>
          </w:tcPr>
          <w:p w14:paraId="295ADBA4" w14:textId="6230534B" w:rsidR="00F50D1F" w:rsidRPr="00933A19" w:rsidRDefault="00F50D1F" w:rsidP="00D8066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A8DB3A" w14:textId="399D5C94" w:rsidR="00F50D1F" w:rsidRPr="00933A19" w:rsidRDefault="00AD7E7B" w:rsidP="00D8066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  <w:r w:rsidR="00F50D1F"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 облаштування у закладах освіти всіх рівнів споруд цивільного захисту з метою забезпечення їх доступності для осіб з інвалідністю та інших маломобільних груп населення в умовах воєнного чи надзвичайного стану</w:t>
            </w:r>
          </w:p>
        </w:tc>
        <w:tc>
          <w:tcPr>
            <w:tcW w:w="1843" w:type="dxa"/>
          </w:tcPr>
          <w:p w14:paraId="71EEFFD5" w14:textId="77777777" w:rsidR="00F50D1F" w:rsidRPr="00933A19" w:rsidRDefault="00F50D1F" w:rsidP="00D8066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78D97E52" w14:textId="2DFD7611" w:rsidR="00F50D1F" w:rsidRPr="00933A19" w:rsidRDefault="00F50D1F" w:rsidP="00D8066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39FA930" w14:textId="6A893D31" w:rsidR="00F50D1F" w:rsidRPr="00933A19" w:rsidRDefault="00F50D1F" w:rsidP="004464E4">
            <w:pPr>
              <w:widowControl w:val="0"/>
              <w:spacing w:after="0" w:line="240" w:lineRule="auto"/>
              <w:ind w:right="-69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F2A8076" w14:textId="32BBD28D" w:rsidR="00F50D1F" w:rsidRPr="00933A19" w:rsidRDefault="00F50D1F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50D1F" w:rsidRPr="00933A19" w14:paraId="50BE33D1" w14:textId="77777777" w:rsidTr="0031430A">
        <w:trPr>
          <w:trHeight w:val="109"/>
        </w:trPr>
        <w:tc>
          <w:tcPr>
            <w:tcW w:w="2807" w:type="dxa"/>
          </w:tcPr>
          <w:p w14:paraId="067057E1" w14:textId="72F8450D" w:rsidR="00F50D1F" w:rsidRPr="00933A19" w:rsidRDefault="00F50D1F" w:rsidP="00A1194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E7FAAD" w14:textId="35588A64" w:rsidR="00F50D1F" w:rsidRPr="00933A19" w:rsidRDefault="00AD7E7B" w:rsidP="00A1194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</w:t>
            </w:r>
            <w:r w:rsidR="00F50D1F" w:rsidRPr="00933A19">
              <w:rPr>
                <w:spacing w:val="-2"/>
                <w:sz w:val="24"/>
                <w:szCs w:val="24"/>
              </w:rPr>
              <w:t>) облаштування приміщень закладів дошкільної і загальної середньої освіти відповідно до вимог щодо доступності для осіб з інвалідністю та інших маломобільних груп населення</w:t>
            </w:r>
          </w:p>
        </w:tc>
        <w:tc>
          <w:tcPr>
            <w:tcW w:w="1843" w:type="dxa"/>
          </w:tcPr>
          <w:p w14:paraId="44889192" w14:textId="77777777" w:rsidR="00F50D1F" w:rsidRPr="00933A19" w:rsidRDefault="00F50D1F" w:rsidP="00A1194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464555E5" w14:textId="77777777" w:rsidR="00F50D1F" w:rsidRPr="00933A19" w:rsidRDefault="00F50D1F" w:rsidP="00A1194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A29BB4" w14:textId="7AB32F9E" w:rsidR="00F50D1F" w:rsidRPr="00933A19" w:rsidRDefault="00F50D1F" w:rsidP="004464E4">
            <w:pPr>
              <w:widowControl w:val="0"/>
              <w:spacing w:after="0" w:line="240" w:lineRule="auto"/>
              <w:ind w:right="-69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3C0CA7" w14:textId="6FA727EA" w:rsidR="00F50D1F" w:rsidRPr="00933A19" w:rsidRDefault="00F50D1F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50D1F" w:rsidRPr="00933A19" w14:paraId="21CA6B51" w14:textId="77777777" w:rsidTr="0031430A">
        <w:trPr>
          <w:trHeight w:val="109"/>
        </w:trPr>
        <w:tc>
          <w:tcPr>
            <w:tcW w:w="2807" w:type="dxa"/>
          </w:tcPr>
          <w:p w14:paraId="2BD6A7E7" w14:textId="77777777" w:rsidR="00F50D1F" w:rsidRPr="00933A19" w:rsidRDefault="00F50D1F" w:rsidP="008A0A9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2. Забезпечення функціонування дієвого механізму проведення</w:t>
            </w:r>
          </w:p>
          <w:p w14:paraId="64F40DA0" w14:textId="77777777" w:rsidR="00F50D1F" w:rsidRPr="00933A19" w:rsidRDefault="00F50D1F" w:rsidP="008A0A9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8"/>
                <w:szCs w:val="28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моніторингу і оцінки адаптації просторів</w:t>
            </w:r>
            <w:r w:rsidRPr="00933A19">
              <w:rPr>
                <w:rFonts w:ascii="Times New Roman" w:hAnsi="Times New Roman" w:cs="Times New Roman"/>
                <w:color w:val="FF0000"/>
                <w:spacing w:val="-2"/>
                <w:sz w:val="28"/>
                <w:szCs w:val="28"/>
              </w:rPr>
              <w:t xml:space="preserve"> </w:t>
            </w:r>
          </w:p>
          <w:p w14:paraId="165A6C08" w14:textId="77777777" w:rsidR="00F50D1F" w:rsidRPr="00933A19" w:rsidRDefault="00F50D1F" w:rsidP="000A7C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EF2037" w14:textId="77777777" w:rsidR="00F50D1F" w:rsidRPr="00933A19" w:rsidRDefault="00F50D1F" w:rsidP="009E09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1) проведення оцінки доступності та облаштування закладів соціального захисту населення відповідно до вимог щодо доступності для осіб з інвалідністю та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інших маломобільних груп населення</w:t>
            </w:r>
          </w:p>
        </w:tc>
        <w:tc>
          <w:tcPr>
            <w:tcW w:w="1843" w:type="dxa"/>
          </w:tcPr>
          <w:p w14:paraId="418F5F49" w14:textId="55B719C9" w:rsidR="00F50D1F" w:rsidRPr="00933A19" w:rsidRDefault="00F50D1F" w:rsidP="006119D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4475E12" w14:textId="2F6E405A" w:rsidR="00F50D1F" w:rsidRPr="00933A19" w:rsidRDefault="00F50D1F" w:rsidP="009E09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4F7B9E" w14:textId="1C1A1397" w:rsidR="00F50D1F" w:rsidRPr="00933A19" w:rsidRDefault="00F50D1F" w:rsidP="004464E4">
            <w:pPr>
              <w:widowControl w:val="0"/>
              <w:spacing w:after="0" w:line="240" w:lineRule="auto"/>
              <w:ind w:right="-69"/>
              <w:rPr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461618" w14:textId="4736CB17" w:rsidR="00F50D1F" w:rsidRPr="00933A19" w:rsidRDefault="00F50D1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50D1F" w:rsidRPr="00933A19" w14:paraId="5B6915A9" w14:textId="77777777" w:rsidTr="0031430A">
        <w:trPr>
          <w:trHeight w:val="109"/>
        </w:trPr>
        <w:tc>
          <w:tcPr>
            <w:tcW w:w="2807" w:type="dxa"/>
          </w:tcPr>
          <w:p w14:paraId="74C30419" w14:textId="77777777" w:rsidR="00F50D1F" w:rsidRPr="00933A19" w:rsidRDefault="00F50D1F" w:rsidP="000A7C38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D2C6AF" w14:textId="1BB00368" w:rsidR="00F50D1F" w:rsidRPr="00933A19" w:rsidRDefault="00F50D1F" w:rsidP="000D5898">
            <w:pPr>
              <w:pStyle w:val="TableParagraph"/>
              <w:tabs>
                <w:tab w:val="left" w:pos="3079"/>
              </w:tabs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2) проведення за участю представників профільних громадських організацій моніторингу / аудиту стану доступності територій, будівель i приміщень закладів охорони здоров’я, в яких надаються послуги з екстреної медичної допомоги, амбулаторного лікування, первинної та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амбулаторно-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поліклінічної медичної допомоги, які провадять господарську діяльність з медичної практики, з урахуванням вимог постанови Кабінету Міністрів України від 26 травня 2021 р. № 537 “Про затвердження Порядку проведення моніторингу та оцінки ступеня безбар’єрності об’єктів фізичного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оточення і</w:t>
            </w:r>
          </w:p>
          <w:p w14:paraId="241CDBF3" w14:textId="77777777" w:rsidR="00F50D1F" w:rsidRPr="00933A19" w:rsidRDefault="00F50D1F" w:rsidP="00ED4B9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послуг для осіб з інвалідністю”</w:t>
            </w:r>
          </w:p>
        </w:tc>
        <w:tc>
          <w:tcPr>
            <w:tcW w:w="1843" w:type="dxa"/>
          </w:tcPr>
          <w:p w14:paraId="593519C5" w14:textId="6429C830" w:rsidR="00F50D1F" w:rsidRPr="00933A19" w:rsidRDefault="00F50D1F" w:rsidP="00ED4B9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652A6D4A" w14:textId="77777777" w:rsidR="00F50D1F" w:rsidRPr="00933A19" w:rsidRDefault="00F50D1F" w:rsidP="00ED4B9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C58B75" w14:textId="77777777" w:rsidR="00F50D1F" w:rsidRPr="00933A19" w:rsidRDefault="00F50D1F" w:rsidP="00FB7A8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B83D402" w14:textId="33A794E3" w:rsidR="00F50D1F" w:rsidRPr="00933A19" w:rsidRDefault="00F50D1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50D1F" w:rsidRPr="00933A19" w14:paraId="624F6E35" w14:textId="77777777" w:rsidTr="0031430A">
        <w:trPr>
          <w:trHeight w:val="109"/>
        </w:trPr>
        <w:tc>
          <w:tcPr>
            <w:tcW w:w="2807" w:type="dxa"/>
          </w:tcPr>
          <w:p w14:paraId="6970D26D" w14:textId="397DF7A3" w:rsidR="00F50D1F" w:rsidRPr="002A7847" w:rsidRDefault="00F50D1F" w:rsidP="000A7C3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A7847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835" w:type="dxa"/>
          </w:tcPr>
          <w:p w14:paraId="28459E3A" w14:textId="77777777" w:rsidR="00F50D1F" w:rsidRPr="00933A19" w:rsidRDefault="00F50D1F" w:rsidP="00ED4B9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3) проведення аналізу доступності будівель і приміщень закладів освіти всіх рівнів відповідно до вимог щодо доступності для осіб з інвалідністю та інших маломобільних груп населення</w:t>
            </w:r>
          </w:p>
        </w:tc>
        <w:tc>
          <w:tcPr>
            <w:tcW w:w="1843" w:type="dxa"/>
          </w:tcPr>
          <w:p w14:paraId="11D3EFDD" w14:textId="77777777" w:rsidR="00F50D1F" w:rsidRPr="00933A19" w:rsidRDefault="00F50D1F" w:rsidP="00ED4B9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0AA5AE21" w14:textId="23632DF9" w:rsidR="00F50D1F" w:rsidRPr="00933A19" w:rsidRDefault="00F50D1F" w:rsidP="00ED4B9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437005" w14:textId="1584D16E" w:rsidR="00F50D1F" w:rsidRPr="00933A19" w:rsidRDefault="00F50D1F" w:rsidP="00417993">
            <w:pPr>
              <w:widowControl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72D5CD7" w14:textId="7C6A4FD0" w:rsidR="00F50D1F" w:rsidRPr="00933A19" w:rsidRDefault="00F50D1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50D1F" w:rsidRPr="00933A19" w14:paraId="193F6495" w14:textId="77777777" w:rsidTr="0031430A">
        <w:trPr>
          <w:trHeight w:val="2736"/>
        </w:trPr>
        <w:tc>
          <w:tcPr>
            <w:tcW w:w="2807" w:type="dxa"/>
          </w:tcPr>
          <w:p w14:paraId="1C43D9BF" w14:textId="3092020E" w:rsidR="00F50D1F" w:rsidRPr="00933A19" w:rsidRDefault="00F50D1F" w:rsidP="00D46F3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FBF6BF" w14:textId="2DDE6E6A" w:rsidR="00F50D1F" w:rsidRPr="00933A19" w:rsidRDefault="00F50D1F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4) проведення оцінки безбар’єрності прилеглої території закладів освіти усіх рівнів, де навчаються діти з особливими освітніми потребами, особи з інвалідністю та інші маломобільні групи населення</w:t>
            </w:r>
          </w:p>
        </w:tc>
        <w:tc>
          <w:tcPr>
            <w:tcW w:w="1843" w:type="dxa"/>
          </w:tcPr>
          <w:p w14:paraId="6A10236E" w14:textId="23BBF6D5" w:rsidR="00F50D1F" w:rsidRPr="00933A19" w:rsidRDefault="00F50D1F" w:rsidP="004274A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082C283A" w14:textId="2965993D" w:rsidR="00F50D1F" w:rsidRPr="00933A19" w:rsidRDefault="00F50D1F" w:rsidP="004274A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852644" w14:textId="7E915B39" w:rsidR="00F50D1F" w:rsidRPr="00933A19" w:rsidRDefault="00F50D1F" w:rsidP="005329B4">
            <w:pPr>
              <w:rPr>
                <w:spacing w:val="-2"/>
              </w:rPr>
            </w:pPr>
          </w:p>
        </w:tc>
        <w:tc>
          <w:tcPr>
            <w:tcW w:w="3118" w:type="dxa"/>
          </w:tcPr>
          <w:p w14:paraId="0A19C24B" w14:textId="2EE76819" w:rsidR="00F50D1F" w:rsidRPr="00933A19" w:rsidRDefault="00F50D1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50D1F" w:rsidRPr="00933A19" w14:paraId="64E30217" w14:textId="77777777" w:rsidTr="0031430A">
        <w:trPr>
          <w:trHeight w:val="502"/>
        </w:trPr>
        <w:tc>
          <w:tcPr>
            <w:tcW w:w="15848" w:type="dxa"/>
            <w:gridSpan w:val="6"/>
            <w:vAlign w:val="center"/>
          </w:tcPr>
          <w:p w14:paraId="3002577C" w14:textId="77777777" w:rsidR="00F50D1F" w:rsidRPr="00933A19" w:rsidRDefault="00F50D1F" w:rsidP="00826704">
            <w:pPr>
              <w:pStyle w:val="a7"/>
              <w:spacing w:before="0"/>
              <w:ind w:left="159" w:right="34"/>
              <w:jc w:val="center"/>
              <w:rPr>
                <w:b/>
                <w:spacing w:val="-2"/>
              </w:rPr>
            </w:pPr>
            <w:r w:rsidRPr="00933A19">
              <w:rPr>
                <w:b/>
                <w:spacing w:val="-2"/>
              </w:rPr>
              <w:t>Стратегічна ціль “Транспорт та транспортна інфраструктура є фізично доступною”</w:t>
            </w:r>
          </w:p>
        </w:tc>
      </w:tr>
      <w:tr w:rsidR="00F50D1F" w:rsidRPr="00933A19" w14:paraId="6D98C6F5" w14:textId="77777777" w:rsidTr="0031430A">
        <w:trPr>
          <w:trHeight w:val="109"/>
        </w:trPr>
        <w:tc>
          <w:tcPr>
            <w:tcW w:w="2807" w:type="dxa"/>
          </w:tcPr>
          <w:p w14:paraId="73D42895" w14:textId="77777777" w:rsidR="00F50D1F" w:rsidRPr="00933A19" w:rsidRDefault="00F50D1F" w:rsidP="00AF7DA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3. Забезпечення сприяння закупівлі транспорту,</w:t>
            </w:r>
          </w:p>
          <w:p w14:paraId="2D25E27A" w14:textId="77777777" w:rsidR="00F50D1F" w:rsidRPr="00933A19" w:rsidRDefault="00F50D1F" w:rsidP="00AF7DA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адаптованого для осіб з обмеженнями</w:t>
            </w:r>
          </w:p>
          <w:p w14:paraId="216E3006" w14:textId="126E7FDE" w:rsidR="006D6413" w:rsidRPr="00933A19" w:rsidRDefault="00F50D1F" w:rsidP="006F77E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повсякденного функціонування</w:t>
            </w:r>
          </w:p>
        </w:tc>
        <w:tc>
          <w:tcPr>
            <w:tcW w:w="2835" w:type="dxa"/>
          </w:tcPr>
          <w:p w14:paraId="1B351785" w14:textId="77777777" w:rsidR="00F50D1F" w:rsidRPr="00933A19" w:rsidRDefault="00F50D1F" w:rsidP="00AF7DA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1) проведення аналізу доступності шкільних автобусів для осіб з інвалідністю та осіб з особливими освітніми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потребами</w:t>
            </w:r>
          </w:p>
        </w:tc>
        <w:tc>
          <w:tcPr>
            <w:tcW w:w="1843" w:type="dxa"/>
          </w:tcPr>
          <w:p w14:paraId="5ED40BC7" w14:textId="77777777" w:rsidR="00F50D1F" w:rsidRPr="00933A19" w:rsidRDefault="00F50D1F" w:rsidP="00AF7DA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1843" w:type="dxa"/>
          </w:tcPr>
          <w:p w14:paraId="07D4AF8E" w14:textId="2EC37354" w:rsidR="00F50D1F" w:rsidRPr="00933A19" w:rsidRDefault="00F50D1F" w:rsidP="00AF7DA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AA39F3B" w14:textId="5A98B0CC" w:rsidR="00F50D1F" w:rsidRPr="00933A19" w:rsidRDefault="00F50D1F" w:rsidP="00417993">
            <w:pPr>
              <w:widowControl w:val="0"/>
              <w:spacing w:after="0" w:line="240" w:lineRule="auto"/>
              <w:ind w:right="-69"/>
              <w:rPr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220563A" w14:textId="39B4727B" w:rsidR="00F50D1F" w:rsidRPr="00933A19" w:rsidRDefault="00F50D1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50D1F" w:rsidRPr="00933A19" w14:paraId="2B4D538E" w14:textId="77777777" w:rsidTr="0031430A">
        <w:trPr>
          <w:trHeight w:val="109"/>
        </w:trPr>
        <w:tc>
          <w:tcPr>
            <w:tcW w:w="2807" w:type="dxa"/>
          </w:tcPr>
          <w:p w14:paraId="1915A7AE" w14:textId="342C35F3" w:rsidR="00F50D1F" w:rsidRPr="00933A19" w:rsidRDefault="00F50D1F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CE8FA8" w14:textId="4FE14FC1" w:rsidR="00F50D1F" w:rsidRPr="00933A19" w:rsidRDefault="00F50D1F" w:rsidP="000A7C3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2) </w:t>
            </w:r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проведення аналізу закладів загальної середньої освіти, які не мають шкільних автобусів, доступних для осіб з інвалідністю </w:t>
            </w:r>
            <w:proofErr w:type="spellStart"/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 осіб з особливими освітн</w:t>
            </w:r>
            <w:proofErr w:type="spellEnd"/>
            <w:r w:rsidRPr="00933A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іми потребами</w:t>
            </w:r>
          </w:p>
        </w:tc>
        <w:tc>
          <w:tcPr>
            <w:tcW w:w="1843" w:type="dxa"/>
          </w:tcPr>
          <w:p w14:paraId="056A0AE2" w14:textId="77777777" w:rsidR="00F50D1F" w:rsidRPr="00933A19" w:rsidRDefault="00F50D1F" w:rsidP="00BD4922">
            <w:pPr>
              <w:pStyle w:val="TableParagraph"/>
              <w:ind w:left="0" w:right="113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645A04E2" w14:textId="121E9E9D" w:rsidR="00F50D1F" w:rsidRPr="00933A19" w:rsidRDefault="00F50D1F" w:rsidP="006119DA">
            <w:pPr>
              <w:pStyle w:val="TableParagraph"/>
              <w:ind w:left="0" w:right="-122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790EF4" w14:textId="0738338F" w:rsidR="00F50D1F" w:rsidRPr="00417993" w:rsidRDefault="00F50D1F" w:rsidP="00417993">
            <w:pPr>
              <w:widowControl w:val="0"/>
              <w:spacing w:after="0" w:line="240" w:lineRule="auto"/>
              <w:ind w:right="-69"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3F87E7" w14:textId="1B2C229A" w:rsidR="00F50D1F" w:rsidRPr="00933A19" w:rsidRDefault="00F50D1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50D1F" w:rsidRPr="00933A19" w14:paraId="573AA39C" w14:textId="77777777" w:rsidTr="0031430A">
        <w:trPr>
          <w:trHeight w:val="109"/>
        </w:trPr>
        <w:tc>
          <w:tcPr>
            <w:tcW w:w="2807" w:type="dxa"/>
          </w:tcPr>
          <w:p w14:paraId="508B2F9F" w14:textId="1F1E7E00" w:rsidR="00F50D1F" w:rsidRPr="00933A19" w:rsidRDefault="00F50D1F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AEDA15" w14:textId="77777777" w:rsidR="00F50D1F" w:rsidRPr="00933A19" w:rsidRDefault="00F50D1F" w:rsidP="006C11D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3) придбання шкільних</w:t>
            </w:r>
          </w:p>
          <w:p w14:paraId="7CF0F9A5" w14:textId="77777777" w:rsidR="00F50D1F" w:rsidRPr="00933A19" w:rsidRDefault="00F50D1F" w:rsidP="006C11D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автобусів, пристосованих для перевезення дітей з інвалідністю, що користуються кріслом колісним</w:t>
            </w:r>
          </w:p>
        </w:tc>
        <w:tc>
          <w:tcPr>
            <w:tcW w:w="1843" w:type="dxa"/>
          </w:tcPr>
          <w:p w14:paraId="5657D39F" w14:textId="77ECBF8D" w:rsidR="00F50D1F" w:rsidRPr="00933A19" w:rsidRDefault="00F50D1F" w:rsidP="006C11D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025E6BC2" w14:textId="6225A32A" w:rsidR="00F50D1F" w:rsidRPr="00933A19" w:rsidRDefault="00F50D1F" w:rsidP="006C11D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3E7C02" w14:textId="0E8A13C8" w:rsidR="00F50D1F" w:rsidRPr="00933A19" w:rsidRDefault="00F50D1F" w:rsidP="00F02940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2281858" w14:textId="3BB7A036" w:rsidR="00F50D1F" w:rsidRPr="00933A19" w:rsidRDefault="00F50D1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50D1F" w:rsidRPr="00933A19" w14:paraId="3D0F3F56" w14:textId="77777777" w:rsidTr="0031430A">
        <w:trPr>
          <w:trHeight w:val="109"/>
        </w:trPr>
        <w:tc>
          <w:tcPr>
            <w:tcW w:w="2807" w:type="dxa"/>
          </w:tcPr>
          <w:p w14:paraId="7FA387FD" w14:textId="0AC22825" w:rsidR="00F50D1F" w:rsidRPr="00933A19" w:rsidRDefault="00F50D1F" w:rsidP="00A6603F">
            <w:pPr>
              <w:pStyle w:val="TableParagraph"/>
              <w:ind w:left="0"/>
              <w:rPr>
                <w:color w:val="FF0000"/>
                <w:spacing w:val="-2"/>
                <w:sz w:val="28"/>
                <w:szCs w:val="28"/>
              </w:rPr>
            </w:pPr>
            <w:r w:rsidRPr="00933A19">
              <w:rPr>
                <w:spacing w:val="-2"/>
                <w:sz w:val="24"/>
                <w:szCs w:val="24"/>
              </w:rPr>
              <w:t>4. Проведення модернізації та переобладнання наявного транспорту</w:t>
            </w:r>
            <w:r w:rsidRPr="00933A19">
              <w:rPr>
                <w:color w:val="FF0000"/>
                <w:spacing w:val="-2"/>
                <w:sz w:val="28"/>
                <w:szCs w:val="28"/>
              </w:rPr>
              <w:t xml:space="preserve"> </w:t>
            </w:r>
          </w:p>
          <w:p w14:paraId="35A9F34D" w14:textId="77777777" w:rsidR="00F50D1F" w:rsidRPr="00933A19" w:rsidRDefault="00F50D1F" w:rsidP="008F070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E7A44B" w14:textId="77777777" w:rsidR="00F50D1F" w:rsidRPr="00933A19" w:rsidRDefault="00F50D1F" w:rsidP="00860CD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1) організація транспортних пасажирських перевезень транспортом, доступним для маломобільних груп населення (закупівля доступного транспорту,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переоблаштування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наявного транспорту, проведення процедури публічних закупівель нового транспорту для обслуговування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маршрутів перевізниками із виконанням вимог щодо доступності)</w:t>
            </w:r>
          </w:p>
        </w:tc>
        <w:tc>
          <w:tcPr>
            <w:tcW w:w="1843" w:type="dxa"/>
          </w:tcPr>
          <w:p w14:paraId="47173DB3" w14:textId="799063E0" w:rsidR="00F50D1F" w:rsidRPr="00933A19" w:rsidRDefault="00F50D1F" w:rsidP="009E09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61A6D02C" w14:textId="3AACB6A8" w:rsidR="00F50D1F" w:rsidRPr="00933A19" w:rsidRDefault="00F50D1F" w:rsidP="009E09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D70987" w14:textId="422FB12C" w:rsidR="00F50D1F" w:rsidRPr="00933A19" w:rsidRDefault="00F50D1F" w:rsidP="00056FB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6671EA4" w14:textId="58F17559" w:rsidR="00F50D1F" w:rsidRPr="00933A19" w:rsidRDefault="00F50D1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50D1F" w:rsidRPr="00933A19" w14:paraId="6B1E01C9" w14:textId="77777777" w:rsidTr="0031430A">
        <w:trPr>
          <w:trHeight w:val="109"/>
        </w:trPr>
        <w:tc>
          <w:tcPr>
            <w:tcW w:w="2807" w:type="dxa"/>
          </w:tcPr>
          <w:p w14:paraId="0CFDA435" w14:textId="4B2DEE04" w:rsidR="00F50D1F" w:rsidRPr="00933A19" w:rsidRDefault="00F50D1F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91302F" w14:textId="77777777" w:rsidR="00F50D1F" w:rsidRPr="00933A19" w:rsidRDefault="00F50D1F" w:rsidP="009A7F5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збільшення кількості громадського транспорту, обладнаного посадковими пристроями</w:t>
            </w:r>
          </w:p>
        </w:tc>
        <w:tc>
          <w:tcPr>
            <w:tcW w:w="1843" w:type="dxa"/>
          </w:tcPr>
          <w:p w14:paraId="5EE5FF29" w14:textId="4E86B63D" w:rsidR="00F50D1F" w:rsidRPr="00933A19" w:rsidRDefault="00F50D1F" w:rsidP="009A7F5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87AB823" w14:textId="350CA79F" w:rsidR="00F50D1F" w:rsidRPr="00933A19" w:rsidRDefault="00F50D1F" w:rsidP="009A7F5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02F0E6" w14:textId="7ACA1175" w:rsidR="00F50D1F" w:rsidRPr="00933A19" w:rsidRDefault="00F50D1F" w:rsidP="00056FB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EE1E513" w14:textId="0EE8246D" w:rsidR="00F50D1F" w:rsidRPr="00933A19" w:rsidRDefault="00F50D1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50D1F" w:rsidRPr="00933A19" w14:paraId="19299A84" w14:textId="77777777" w:rsidTr="0031430A">
        <w:trPr>
          <w:trHeight w:val="109"/>
        </w:trPr>
        <w:tc>
          <w:tcPr>
            <w:tcW w:w="2807" w:type="dxa"/>
          </w:tcPr>
          <w:p w14:paraId="79376DD5" w14:textId="3C10E7B8" w:rsidR="00F50D1F" w:rsidRPr="00933A19" w:rsidRDefault="00F50D1F" w:rsidP="004C1CB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7D8148" w14:textId="0E5CD66A" w:rsidR="00F50D1F" w:rsidRPr="00933A19" w:rsidRDefault="00F50D1F" w:rsidP="00BD07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3) забезпечення проведення системного моніторингу стану виконання перевізниками вимог щодо доступності транспорту для маломобільних груп населення, включно з проведенням оцінки відповідності транспортних засобів вимогам щодо</w:t>
            </w:r>
          </w:p>
          <w:p w14:paraId="0FD59F92" w14:textId="77777777" w:rsidR="00F50D1F" w:rsidRPr="00933A19" w:rsidRDefault="00F50D1F" w:rsidP="00BD07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пасажирських перевезень маломобільних груп населення</w:t>
            </w:r>
          </w:p>
        </w:tc>
        <w:tc>
          <w:tcPr>
            <w:tcW w:w="1843" w:type="dxa"/>
          </w:tcPr>
          <w:p w14:paraId="5E2CDB7A" w14:textId="1A293176" w:rsidR="00F50D1F" w:rsidRPr="00933A19" w:rsidRDefault="00F50D1F" w:rsidP="00BD07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79ECCB4E" w14:textId="0FCCB3E9" w:rsidR="00F50D1F" w:rsidRPr="00933A19" w:rsidRDefault="00F50D1F" w:rsidP="00BD07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0BF00A" w14:textId="7E4DF569" w:rsidR="00F50D1F" w:rsidRPr="00933A19" w:rsidRDefault="00F50D1F" w:rsidP="00056FB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0475D7" w14:textId="41874AD0" w:rsidR="00F50D1F" w:rsidRPr="00933A19" w:rsidRDefault="00F50D1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50D1F" w:rsidRPr="00933A19" w14:paraId="487E20D9" w14:textId="77777777" w:rsidTr="0031430A">
        <w:trPr>
          <w:trHeight w:val="109"/>
        </w:trPr>
        <w:tc>
          <w:tcPr>
            <w:tcW w:w="2807" w:type="dxa"/>
          </w:tcPr>
          <w:p w14:paraId="274B5DD7" w14:textId="7586680E" w:rsidR="00093B30" w:rsidRPr="00933A19" w:rsidRDefault="00F50D1F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5. Забезпечення розвитку безбар’єрних маршрутів, перехресть, зупинок громадського транспорту, тротуарів, дублювання підземних переходів наземними</w:t>
            </w:r>
          </w:p>
        </w:tc>
        <w:tc>
          <w:tcPr>
            <w:tcW w:w="2835" w:type="dxa"/>
          </w:tcPr>
          <w:p w14:paraId="115BCEF6" w14:textId="77777777" w:rsidR="00F50D1F" w:rsidRPr="00933A19" w:rsidRDefault="00F50D1F" w:rsidP="007F576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проведення оцінки</w:t>
            </w:r>
          </w:p>
          <w:p w14:paraId="0A1F5C48" w14:textId="77777777" w:rsidR="00F50D1F" w:rsidRPr="00933A19" w:rsidRDefault="00F50D1F" w:rsidP="007F576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безбар’єрності вулиць і доріг</w:t>
            </w:r>
          </w:p>
        </w:tc>
        <w:tc>
          <w:tcPr>
            <w:tcW w:w="1843" w:type="dxa"/>
          </w:tcPr>
          <w:p w14:paraId="7023F05F" w14:textId="77777777" w:rsidR="00F50D1F" w:rsidRPr="00933A19" w:rsidRDefault="00F50D1F" w:rsidP="007F576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2DC971E3" w14:textId="242C66AF" w:rsidR="00F50D1F" w:rsidRPr="00933A19" w:rsidRDefault="00F50D1F" w:rsidP="007F576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71F12B" w14:textId="2121AE67" w:rsidR="00F50D1F" w:rsidRPr="00933A19" w:rsidRDefault="00F50D1F" w:rsidP="00056FB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B9E06F8" w14:textId="3B1EA160" w:rsidR="00F50D1F" w:rsidRPr="00933A19" w:rsidRDefault="00F50D1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50D1F" w:rsidRPr="00933A19" w14:paraId="740ED43E" w14:textId="77777777" w:rsidTr="0031430A">
        <w:trPr>
          <w:trHeight w:val="109"/>
        </w:trPr>
        <w:tc>
          <w:tcPr>
            <w:tcW w:w="2807" w:type="dxa"/>
          </w:tcPr>
          <w:p w14:paraId="76F85D76" w14:textId="4052CDCF" w:rsidR="00F50D1F" w:rsidRPr="00933A19" w:rsidRDefault="00F50D1F" w:rsidP="004C1CB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266B8F" w14:textId="6C7FB7F7" w:rsidR="00F50D1F" w:rsidRPr="00933A19" w:rsidRDefault="00EE50FD" w:rsidP="00E8094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 w:rsidR="00F50D1F" w:rsidRPr="00933A19">
              <w:rPr>
                <w:spacing w:val="-2"/>
                <w:sz w:val="24"/>
                <w:szCs w:val="24"/>
              </w:rPr>
              <w:t xml:space="preserve">) забезпечення покращення пішохідної інфраструктури, </w:t>
            </w:r>
            <w:proofErr w:type="spellStart"/>
            <w:r w:rsidR="00F50D1F" w:rsidRPr="00933A19">
              <w:rPr>
                <w:spacing w:val="-2"/>
                <w:sz w:val="24"/>
                <w:szCs w:val="24"/>
              </w:rPr>
              <w:t>паркувальних</w:t>
            </w:r>
            <w:proofErr w:type="spellEnd"/>
            <w:r w:rsidR="00F50D1F" w:rsidRPr="00933A19">
              <w:rPr>
                <w:spacing w:val="-2"/>
                <w:sz w:val="24"/>
                <w:szCs w:val="24"/>
              </w:rPr>
              <w:t xml:space="preserve"> зон, обмеження швидкості руху транспортних засобів та розвиток інфраструктури для руху велосипедів (встановлення світлофорів, озвучених для задоволення потреб осіб з порушеннями слуху та оснащених для задоволення потреб осіб з порушеннями зору) </w:t>
            </w:r>
          </w:p>
        </w:tc>
        <w:tc>
          <w:tcPr>
            <w:tcW w:w="1843" w:type="dxa"/>
          </w:tcPr>
          <w:p w14:paraId="532D0944" w14:textId="34B8733E" w:rsidR="00F50D1F" w:rsidRPr="00933A19" w:rsidRDefault="00F50D1F" w:rsidP="00E8094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35F14C6" w14:textId="10168563" w:rsidR="00F50D1F" w:rsidRPr="00933A19" w:rsidRDefault="00F50D1F" w:rsidP="00E8094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5E3F06" w14:textId="08BE858F" w:rsidR="00F50D1F" w:rsidRPr="00933A19" w:rsidRDefault="00F50D1F" w:rsidP="00C46CFF">
            <w:pPr>
              <w:pStyle w:val="TableParagraph"/>
              <w:ind w:left="0"/>
              <w:rPr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76D67A" w14:textId="566C0311" w:rsidR="00F50D1F" w:rsidRPr="00933A19" w:rsidRDefault="00F50D1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50D1F" w:rsidRPr="00933A19" w14:paraId="0188FBCF" w14:textId="77777777" w:rsidTr="0031430A">
        <w:trPr>
          <w:trHeight w:val="109"/>
        </w:trPr>
        <w:tc>
          <w:tcPr>
            <w:tcW w:w="2807" w:type="dxa"/>
          </w:tcPr>
          <w:p w14:paraId="77F14B20" w14:textId="43AE4741" w:rsidR="00F50D1F" w:rsidRPr="00933A19" w:rsidRDefault="00F50D1F" w:rsidP="00C46CF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DC0D85" w14:textId="6A945AFD" w:rsidR="00F50D1F" w:rsidRPr="00933A19" w:rsidRDefault="00EE50FD" w:rsidP="00037F5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="00F50D1F" w:rsidRPr="00933A19">
              <w:rPr>
                <w:spacing w:val="-2"/>
                <w:sz w:val="24"/>
                <w:szCs w:val="24"/>
              </w:rPr>
              <w:t>) забезпечення безпеки руху на ділянках транзитних</w:t>
            </w:r>
          </w:p>
          <w:p w14:paraId="1EAD5557" w14:textId="13278767" w:rsidR="00F50D1F" w:rsidRPr="00933A19" w:rsidRDefault="00F50D1F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магістралей та у місцях перетину вулиць у населених пунктах шляхом облаштування пішохідних переходів спеціалізованими світлофорами, контрастною розміткою, засобами тактильної навігації, похилими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з’їздами, огорожами, направляючими засобами орієнтування та дорожніми знаками “Пішоходи з порушенням зору” та “Особи з інвалідністю” відповідно до Правил дорожнього руху, затверджених постановою Кабінету Міністрів України від 10 жовтня 2001 р. № 1306</w:t>
            </w:r>
          </w:p>
        </w:tc>
        <w:tc>
          <w:tcPr>
            <w:tcW w:w="1843" w:type="dxa"/>
          </w:tcPr>
          <w:p w14:paraId="3F057527" w14:textId="626A75C2" w:rsidR="00F50D1F" w:rsidRPr="00933A19" w:rsidRDefault="00F50D1F" w:rsidP="00037F5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F6C3B8C" w14:textId="77777777" w:rsidR="00F50D1F" w:rsidRPr="00933A19" w:rsidRDefault="00F50D1F" w:rsidP="00037F5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C581C2" w14:textId="05D883CC" w:rsidR="00F50D1F" w:rsidRPr="00933A19" w:rsidRDefault="00F50D1F" w:rsidP="00C46CF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1D350D" w14:textId="4B07D08D" w:rsidR="00F50D1F" w:rsidRPr="00933A19" w:rsidRDefault="00F50D1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50D1F" w:rsidRPr="00933A19" w14:paraId="10B37ADB" w14:textId="77777777" w:rsidTr="0031430A">
        <w:trPr>
          <w:trHeight w:val="368"/>
        </w:trPr>
        <w:tc>
          <w:tcPr>
            <w:tcW w:w="15848" w:type="dxa"/>
            <w:gridSpan w:val="6"/>
          </w:tcPr>
          <w:p w14:paraId="7F30DDA2" w14:textId="77777777" w:rsidR="00F50D1F" w:rsidRPr="00933A19" w:rsidRDefault="00F50D1F" w:rsidP="00F8050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</w:pPr>
            <w:r w:rsidRPr="00933A19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  <w:lastRenderedPageBreak/>
              <w:t>Напрям 2. Інформаційна безбар’єрність</w:t>
            </w:r>
          </w:p>
        </w:tc>
      </w:tr>
      <w:tr w:rsidR="00F50D1F" w:rsidRPr="00933A19" w14:paraId="5E809AE4" w14:textId="77777777" w:rsidTr="0031430A">
        <w:trPr>
          <w:trHeight w:val="415"/>
        </w:trPr>
        <w:tc>
          <w:tcPr>
            <w:tcW w:w="15848" w:type="dxa"/>
            <w:gridSpan w:val="6"/>
          </w:tcPr>
          <w:p w14:paraId="507CCAE5" w14:textId="77777777" w:rsidR="00F50D1F" w:rsidRPr="00933A19" w:rsidRDefault="00F50D1F" w:rsidP="00F8050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</w:pPr>
            <w:r w:rsidRPr="00933A19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  <w:t>Стратегічна ціль “Публічна інформація суб’єктів владних повноважень є доступною для кожного у різних форматах”</w:t>
            </w:r>
          </w:p>
        </w:tc>
      </w:tr>
      <w:tr w:rsidR="00F50D1F" w:rsidRPr="00933A19" w14:paraId="2933E832" w14:textId="77777777" w:rsidTr="0031430A">
        <w:trPr>
          <w:trHeight w:val="109"/>
        </w:trPr>
        <w:tc>
          <w:tcPr>
            <w:tcW w:w="2807" w:type="dxa"/>
          </w:tcPr>
          <w:p w14:paraId="762553D0" w14:textId="77777777" w:rsidR="00F50D1F" w:rsidRDefault="00F50D1F" w:rsidP="008E168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6. Підвищення рівня обізнаності фахівців органів державної влади, інших державних органів,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органів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місцевого самоврядування про важливість доступності та рівних можливостей для осіб з різними ступенями обмеження здатності до спілкування</w:t>
            </w:r>
          </w:p>
          <w:p w14:paraId="02BCB5EF" w14:textId="0FF06647" w:rsidR="00A940BB" w:rsidRPr="00933A19" w:rsidRDefault="00A940BB" w:rsidP="008E168A">
            <w:pPr>
              <w:pStyle w:val="TableParagraph"/>
              <w:ind w:left="0"/>
              <w:rPr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9C3245" w14:textId="77777777" w:rsidR="00F50D1F" w:rsidRPr="00933A19" w:rsidRDefault="00F50D1F" w:rsidP="009E09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проведення роботи серед працівників системи охорони здоров’я, які здійснюють прийом громадян, щодо культури та особливостей спілкування з особами з порушеннями слуху та застосування онлайн-додатків безоплатного перекладу на жестову мову</w:t>
            </w:r>
          </w:p>
        </w:tc>
        <w:tc>
          <w:tcPr>
            <w:tcW w:w="1843" w:type="dxa"/>
          </w:tcPr>
          <w:p w14:paraId="7746D61A" w14:textId="13A0366F" w:rsidR="00F50D1F" w:rsidRPr="00933A19" w:rsidRDefault="00F50D1F" w:rsidP="009E09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7390A2E5" w14:textId="3E520F3F" w:rsidR="00F50D1F" w:rsidRPr="00933A19" w:rsidRDefault="00F50D1F" w:rsidP="009E09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FA4594" w14:textId="13C66D0C" w:rsidR="00F50D1F" w:rsidRPr="00933A19" w:rsidRDefault="00F50D1F" w:rsidP="005F6E5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4C03A0" w14:textId="5E44E307" w:rsidR="00F50D1F" w:rsidRPr="00933A19" w:rsidRDefault="00F50D1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C74F2" w:rsidRPr="00933A19" w14:paraId="30F329B3" w14:textId="77777777" w:rsidTr="0031430A">
        <w:trPr>
          <w:trHeight w:val="109"/>
        </w:trPr>
        <w:tc>
          <w:tcPr>
            <w:tcW w:w="2807" w:type="dxa"/>
          </w:tcPr>
          <w:p w14:paraId="475F7C30" w14:textId="14906738" w:rsidR="00FC74F2" w:rsidRPr="00933A19" w:rsidRDefault="00FC74F2" w:rsidP="002B54C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2C15DB" w14:textId="77777777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розміщення інформації щодо безбар’єрності на офіційних ресурсах органів державної влади, органів місцевого самоврядування, у медіа та соціальних мережах</w:t>
            </w:r>
          </w:p>
        </w:tc>
        <w:tc>
          <w:tcPr>
            <w:tcW w:w="1843" w:type="dxa"/>
          </w:tcPr>
          <w:p w14:paraId="346162B3" w14:textId="2BCFFC69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7143449" w14:textId="382CA9C1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4F57B84D" w14:textId="04DA0C31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усі зазначенні</w:t>
            </w:r>
            <w:r w:rsidRPr="00F52E04">
              <w:rPr>
                <w:sz w:val="24"/>
                <w:szCs w:val="24"/>
              </w:rPr>
              <w:t xml:space="preserve"> матеріали поширенні на офіційних сторінка Волинської ОДА у соціальних мережах.</w:t>
            </w:r>
          </w:p>
        </w:tc>
        <w:tc>
          <w:tcPr>
            <w:tcW w:w="3118" w:type="dxa"/>
          </w:tcPr>
          <w:p w14:paraId="56665057" w14:textId="77777777" w:rsidR="00FC74F2" w:rsidRPr="00661E77" w:rsidRDefault="008C1C96" w:rsidP="00356852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9" w:history="1">
              <w:r w:rsidR="00FC74F2" w:rsidRPr="0071474D">
                <w:rPr>
                  <w:rStyle w:val="ac"/>
                  <w:spacing w:val="-2"/>
                  <w:sz w:val="24"/>
                  <w:szCs w:val="24"/>
                </w:rPr>
                <w:t>https://voladm.gov.ua/new/olena-zelenska-vidvidala-volinskiy-nacionalniy-universitet-imlesi-ukrayinki/</w:t>
              </w:r>
            </w:hyperlink>
            <w:r w:rsidR="00FC74F2">
              <w:rPr>
                <w:spacing w:val="-2"/>
                <w:sz w:val="24"/>
                <w:szCs w:val="24"/>
              </w:rPr>
              <w:t xml:space="preserve"> </w:t>
            </w:r>
          </w:p>
          <w:p w14:paraId="2E24F29F" w14:textId="77777777" w:rsidR="00FC74F2" w:rsidRPr="00661E77" w:rsidRDefault="00FC74F2" w:rsidP="00356852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5A7C8F82" w14:textId="77777777" w:rsidR="00FC74F2" w:rsidRPr="00661E77" w:rsidRDefault="008C1C96" w:rsidP="00356852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10" w:history="1">
              <w:r w:rsidR="00FC74F2" w:rsidRPr="0071474D">
                <w:rPr>
                  <w:rStyle w:val="ac"/>
                  <w:spacing w:val="-2"/>
                  <w:sz w:val="24"/>
                  <w:szCs w:val="24"/>
                </w:rPr>
                <w:t>https://voladm.gov.ua/new/medobyednannya-stalo-miscem-schodennoyi-spilnodiyi-v-borotbi-za-mentalne-zdorovya-miscevih-zhiteliv-malenkih-i-velikih-olena-zelenska-vidvidala-perinatalniy-centr-volini/</w:t>
              </w:r>
            </w:hyperlink>
            <w:r w:rsidR="00FC74F2">
              <w:rPr>
                <w:spacing w:val="-2"/>
                <w:sz w:val="24"/>
                <w:szCs w:val="24"/>
              </w:rPr>
              <w:t xml:space="preserve"> </w:t>
            </w:r>
          </w:p>
          <w:p w14:paraId="779A4E95" w14:textId="77777777" w:rsidR="00FC74F2" w:rsidRPr="00661E77" w:rsidRDefault="00FC74F2" w:rsidP="00356852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75C59A98" w14:textId="77777777" w:rsidR="00FC74F2" w:rsidRPr="00661E77" w:rsidRDefault="008C1C96" w:rsidP="00356852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11" w:history="1">
              <w:r w:rsidR="00FC74F2" w:rsidRPr="0071474D">
                <w:rPr>
                  <w:rStyle w:val="ac"/>
                  <w:spacing w:val="-2"/>
                  <w:sz w:val="24"/>
                  <w:szCs w:val="24"/>
                </w:rPr>
                <w:t>https://voladm.gov.ua/new/volin-u-fokusi-turboti-pro-mentalne-zdorovya-persha-ledi-ukrayini-vzyala-uchast-u-dni-spilnodiyi-v-oblasnomu-centri/</w:t>
              </w:r>
            </w:hyperlink>
            <w:r w:rsidR="00FC74F2">
              <w:rPr>
                <w:spacing w:val="-2"/>
                <w:sz w:val="24"/>
                <w:szCs w:val="24"/>
              </w:rPr>
              <w:t xml:space="preserve"> </w:t>
            </w:r>
          </w:p>
          <w:p w14:paraId="38C8ABC9" w14:textId="77777777" w:rsidR="00FC74F2" w:rsidRPr="00661E77" w:rsidRDefault="00FC74F2" w:rsidP="00356852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05730D86" w14:textId="77777777" w:rsidR="00FC74F2" w:rsidRPr="00661E77" w:rsidRDefault="008C1C96" w:rsidP="00356852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12" w:history="1">
              <w:r w:rsidR="00FC74F2" w:rsidRPr="0071474D">
                <w:rPr>
                  <w:rStyle w:val="ac"/>
                  <w:spacing w:val="-2"/>
                  <w:sz w:val="24"/>
                  <w:szCs w:val="24"/>
                </w:rPr>
                <w:t>https://voladm.gov.ua/new/zhittya-pislya-travmi-ukrayinskiy-pereklad-praktichnogo-dovidnika-spinalis/</w:t>
              </w:r>
            </w:hyperlink>
            <w:r w:rsidR="00FC74F2">
              <w:rPr>
                <w:spacing w:val="-2"/>
                <w:sz w:val="24"/>
                <w:szCs w:val="24"/>
              </w:rPr>
              <w:t xml:space="preserve"> </w:t>
            </w:r>
          </w:p>
          <w:p w14:paraId="29DA7671" w14:textId="77777777" w:rsidR="00FC74F2" w:rsidRPr="00661E77" w:rsidRDefault="00FC74F2" w:rsidP="00356852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3CFE9FB2" w14:textId="77777777" w:rsidR="00FC74F2" w:rsidRPr="00661E77" w:rsidRDefault="008C1C96" w:rsidP="00356852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13" w:history="1">
              <w:r w:rsidR="00FC74F2" w:rsidRPr="0071474D">
                <w:rPr>
                  <w:rStyle w:val="ac"/>
                  <w:spacing w:val="-2"/>
                  <w:sz w:val="24"/>
                  <w:szCs w:val="24"/>
                </w:rPr>
                <w:t>https://voladm.gov.ua/new/d</w:t>
              </w:r>
              <w:r w:rsidR="00FC74F2" w:rsidRPr="0071474D">
                <w:rPr>
                  <w:rStyle w:val="ac"/>
                  <w:spacing w:val="-2"/>
                  <w:sz w:val="24"/>
                  <w:szCs w:val="24"/>
                </w:rPr>
                <w:lastRenderedPageBreak/>
                <w:t>ostupnist-i-rivnist-stali-prioritetom-dlya-ukrayinskogo-suspilstva/</w:t>
              </w:r>
            </w:hyperlink>
            <w:r w:rsidR="00FC74F2">
              <w:rPr>
                <w:spacing w:val="-2"/>
                <w:sz w:val="24"/>
                <w:szCs w:val="24"/>
              </w:rPr>
              <w:t xml:space="preserve"> </w:t>
            </w:r>
          </w:p>
          <w:p w14:paraId="0F4156EB" w14:textId="77777777" w:rsidR="00FC74F2" w:rsidRPr="00661E77" w:rsidRDefault="00FC74F2" w:rsidP="00356852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58B03462" w14:textId="77777777" w:rsidR="00FC74F2" w:rsidRPr="00661E77" w:rsidRDefault="008C1C96" w:rsidP="00356852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14" w:history="1">
              <w:r w:rsidR="00FC74F2" w:rsidRPr="0071474D">
                <w:rPr>
                  <w:rStyle w:val="ac"/>
                  <w:spacing w:val="-2"/>
                  <w:sz w:val="24"/>
                  <w:szCs w:val="24"/>
                </w:rPr>
                <w:t>https://voladm.gov.ua/new/volin-predstavila-svoyu-stiykist-na-zahodi-ti-yak-insayti-ta-vivcheni-uroki/</w:t>
              </w:r>
            </w:hyperlink>
            <w:r w:rsidR="00FC74F2">
              <w:rPr>
                <w:spacing w:val="-2"/>
                <w:sz w:val="24"/>
                <w:szCs w:val="24"/>
              </w:rPr>
              <w:t xml:space="preserve"> </w:t>
            </w:r>
          </w:p>
          <w:p w14:paraId="7AD68A96" w14:textId="77777777" w:rsidR="00FC74F2" w:rsidRPr="00661E77" w:rsidRDefault="00FC74F2" w:rsidP="00356852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138F876B" w14:textId="77777777" w:rsidR="00FC74F2" w:rsidRPr="00661E77" w:rsidRDefault="008C1C96" w:rsidP="00356852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15" w:history="1">
              <w:r w:rsidR="00FC74F2" w:rsidRPr="0071474D">
                <w:rPr>
                  <w:rStyle w:val="ac"/>
                  <w:spacing w:val="-2"/>
                  <w:sz w:val="24"/>
                  <w:szCs w:val="24"/>
                </w:rPr>
                <w:t>https://voladm.gov.ua/new/u-lntu-pracyuyut-nad-stvorennyam-realizaciyi-inklyuzivnogo-prostoru-dlya-veteraniv/</w:t>
              </w:r>
            </w:hyperlink>
            <w:r w:rsidR="00FC74F2">
              <w:rPr>
                <w:spacing w:val="-2"/>
                <w:sz w:val="24"/>
                <w:szCs w:val="24"/>
              </w:rPr>
              <w:t xml:space="preserve"> </w:t>
            </w:r>
          </w:p>
          <w:p w14:paraId="044ACF25" w14:textId="77777777" w:rsidR="00FC74F2" w:rsidRPr="00661E77" w:rsidRDefault="00FC74F2" w:rsidP="00356852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44F9658E" w14:textId="77777777" w:rsidR="00FC74F2" w:rsidRDefault="008C1C96" w:rsidP="00356852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  <w:hyperlink r:id="rId16" w:history="1">
              <w:r w:rsidR="00FC74F2" w:rsidRPr="0071474D">
                <w:rPr>
                  <w:rStyle w:val="ac"/>
                  <w:spacing w:val="-2"/>
                  <w:sz w:val="24"/>
                  <w:szCs w:val="24"/>
                </w:rPr>
                <w:t>https://voladm.gov.ua/new/ivan-rudnickiy-oglyanuv-luckiy-cnap-na-bezbaryernist-ta-dostupnist-poslug-dlya-veteraniv-i-lyudey-z-invalidnistyu/</w:t>
              </w:r>
            </w:hyperlink>
            <w:r w:rsidR="00FC74F2">
              <w:rPr>
                <w:spacing w:val="-2"/>
                <w:sz w:val="24"/>
                <w:szCs w:val="24"/>
              </w:rPr>
              <w:t xml:space="preserve"> </w:t>
            </w:r>
          </w:p>
          <w:p w14:paraId="2EB9CB62" w14:textId="77777777" w:rsidR="00FC74F2" w:rsidRDefault="00FC74F2" w:rsidP="00356852">
            <w:pPr>
              <w:pStyle w:val="TableParagraph"/>
              <w:ind w:right="34"/>
              <w:rPr>
                <w:spacing w:val="-2"/>
                <w:sz w:val="24"/>
                <w:szCs w:val="24"/>
              </w:rPr>
            </w:pPr>
          </w:p>
          <w:p w14:paraId="28BC3D6E" w14:textId="77777777" w:rsidR="00FC74F2" w:rsidRPr="004813BB" w:rsidRDefault="008C1C96" w:rsidP="00356852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  <w:hyperlink r:id="rId17" w:history="1">
              <w:r w:rsidR="00FC74F2" w:rsidRPr="004813BB">
                <w:rPr>
                  <w:rStyle w:val="ac"/>
                  <w:color w:val="4472C4" w:themeColor="accent5"/>
                  <w:sz w:val="24"/>
                  <w:szCs w:val="24"/>
                </w:rPr>
                <w:t>https://voladm.gov.ua/new/ivan-rudnickiy-oglyanuv-luckiy-cnap-na-bezbaryernist-ta-dostupnist-poslug-dlya-veteraniv-i-lyudey-z-invalidnistyu/</w:t>
              </w:r>
            </w:hyperlink>
          </w:p>
          <w:p w14:paraId="588D5BBB" w14:textId="77777777" w:rsidR="00FC74F2" w:rsidRPr="004813BB" w:rsidRDefault="00FC74F2" w:rsidP="00356852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</w:p>
          <w:p w14:paraId="42050CAB" w14:textId="77777777" w:rsidR="00FC74F2" w:rsidRPr="004813BB" w:rsidRDefault="008C1C96" w:rsidP="00356852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  <w:hyperlink r:id="rId18" w:history="1">
              <w:r w:rsidR="00FC74F2" w:rsidRPr="004813BB">
                <w:rPr>
                  <w:rStyle w:val="ac"/>
                  <w:color w:val="4472C4" w:themeColor="accent5"/>
                  <w:sz w:val="24"/>
                  <w:szCs w:val="24"/>
                </w:rPr>
                <w:t>https://voladm.gov.ua/new/na-volini-pracyuyut-nad-vdoskonalennyam-sistemi-ocinyuvannya-povsyakdennogo-funkcionuvannya-osobi/</w:t>
              </w:r>
            </w:hyperlink>
          </w:p>
          <w:p w14:paraId="56C3E000" w14:textId="77777777" w:rsidR="00FC74F2" w:rsidRPr="004813BB" w:rsidRDefault="00FC74F2" w:rsidP="00356852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</w:p>
          <w:p w14:paraId="33753EB6" w14:textId="77777777" w:rsidR="00FC74F2" w:rsidRDefault="008C1C96" w:rsidP="00356852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  <w:hyperlink r:id="rId19" w:history="1">
              <w:r w:rsidR="00FC74F2" w:rsidRPr="0071474D">
                <w:rPr>
                  <w:rStyle w:val="ac"/>
                  <w:sz w:val="24"/>
                  <w:szCs w:val="24"/>
                </w:rPr>
                <w:t>https://voladm.gov.ua/new/spilno-zaradi-ditini-yak-gromadi-volini-zminyuyut-sistemu-pidtrimki-ditey-ta-rodin/</w:t>
              </w:r>
            </w:hyperlink>
          </w:p>
          <w:p w14:paraId="33F3965F" w14:textId="77777777" w:rsidR="00FC74F2" w:rsidRDefault="00FC74F2" w:rsidP="00356852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</w:p>
          <w:p w14:paraId="22DC9494" w14:textId="77777777" w:rsidR="00FC74F2" w:rsidRDefault="008C1C96" w:rsidP="00356852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  <w:hyperlink r:id="rId20" w:history="1">
              <w:r w:rsidR="00FC74F2" w:rsidRPr="0071474D">
                <w:rPr>
                  <w:rStyle w:val="ac"/>
                  <w:sz w:val="24"/>
                  <w:szCs w:val="24"/>
                </w:rPr>
                <w:t>https://voladm.gov.ua/new/sim-gromad-na-volini-otrimali-novi-shkilni-avtobusi/</w:t>
              </w:r>
            </w:hyperlink>
          </w:p>
          <w:p w14:paraId="033CB1FC" w14:textId="77777777" w:rsidR="00FC74F2" w:rsidRDefault="00FC74F2" w:rsidP="00356852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</w:p>
          <w:p w14:paraId="4A84B736" w14:textId="77777777" w:rsidR="00FC74F2" w:rsidRDefault="008C1C96" w:rsidP="00356852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  <w:hyperlink r:id="rId21" w:history="1">
              <w:r w:rsidR="00FC74F2" w:rsidRPr="0071474D">
                <w:rPr>
                  <w:rStyle w:val="ac"/>
                  <w:sz w:val="24"/>
                  <w:szCs w:val="24"/>
                </w:rPr>
                <w:t>https://voladm.gov.ua/new/u-cnapah-volini-pribirayut-baryeri-pershiy-etap-proyektu-mincifri-zaversheno/</w:t>
              </w:r>
            </w:hyperlink>
          </w:p>
          <w:p w14:paraId="607561F8" w14:textId="77777777" w:rsidR="00FC74F2" w:rsidRDefault="00FC74F2" w:rsidP="00356852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</w:p>
          <w:p w14:paraId="123C3F4A" w14:textId="77777777" w:rsidR="00FC74F2" w:rsidRDefault="008C1C96" w:rsidP="00356852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  <w:hyperlink r:id="rId22" w:history="1">
              <w:r w:rsidR="00FC74F2" w:rsidRPr="0071474D">
                <w:rPr>
                  <w:rStyle w:val="ac"/>
                  <w:sz w:val="24"/>
                  <w:szCs w:val="24"/>
                </w:rPr>
                <w:t>https://voladm.gov.ua/new/na-volini-proveli-audit-bezbaryernosti-u-chotiroh-cnapah/</w:t>
              </w:r>
            </w:hyperlink>
          </w:p>
          <w:p w14:paraId="2C54A558" w14:textId="77777777" w:rsidR="00FC74F2" w:rsidRDefault="00FC74F2" w:rsidP="00356852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</w:p>
          <w:p w14:paraId="4657E1EE" w14:textId="77777777" w:rsidR="00FC74F2" w:rsidRDefault="008C1C96" w:rsidP="00356852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  <w:hyperlink r:id="rId23" w:history="1">
              <w:r w:rsidR="00FC74F2" w:rsidRPr="0071474D">
                <w:rPr>
                  <w:rStyle w:val="ac"/>
                  <w:sz w:val="24"/>
                  <w:szCs w:val="24"/>
                </w:rPr>
                <w:t>https://voladm.gov.ua/new/na</w:t>
              </w:r>
              <w:r w:rsidR="00FC74F2" w:rsidRPr="0071474D">
                <w:rPr>
                  <w:rStyle w:val="ac"/>
                  <w:sz w:val="24"/>
                  <w:szCs w:val="24"/>
                </w:rPr>
                <w:lastRenderedPageBreak/>
                <w:t>-volini-startuye-nacionalniy-tizhden-bezbaryernosti-pro-strategiyeyu-dostupnosti-govorili-na-operativniy-naradi-nachalnika-ova/</w:t>
              </w:r>
            </w:hyperlink>
          </w:p>
          <w:p w14:paraId="348353CF" w14:textId="77777777" w:rsidR="00FC74F2" w:rsidRDefault="00FC74F2" w:rsidP="00356852">
            <w:pPr>
              <w:pStyle w:val="TableParagraph"/>
              <w:ind w:left="0" w:right="34"/>
              <w:rPr>
                <w:color w:val="4472C4" w:themeColor="accent5"/>
                <w:sz w:val="24"/>
                <w:szCs w:val="24"/>
              </w:rPr>
            </w:pPr>
          </w:p>
          <w:p w14:paraId="37D63D1C" w14:textId="2D32F8B4" w:rsidR="00FC74F2" w:rsidRPr="00933A19" w:rsidRDefault="008C1C96" w:rsidP="002B54C2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24" w:history="1">
              <w:r w:rsidR="00FC74F2" w:rsidRPr="0071474D">
                <w:rPr>
                  <w:rStyle w:val="ac"/>
                  <w:sz w:val="24"/>
                  <w:szCs w:val="24"/>
                </w:rPr>
                <w:t>https://voladm.gov.ua/new/audit-bezbaryernosti-v-oblasnomu-centri-volini-perevirili-cnap-na-dostupnist/</w:t>
              </w:r>
            </w:hyperlink>
          </w:p>
        </w:tc>
      </w:tr>
      <w:tr w:rsidR="00FC74F2" w:rsidRPr="00933A19" w14:paraId="55801C13" w14:textId="77777777" w:rsidTr="0031430A">
        <w:trPr>
          <w:trHeight w:val="109"/>
        </w:trPr>
        <w:tc>
          <w:tcPr>
            <w:tcW w:w="2807" w:type="dxa"/>
          </w:tcPr>
          <w:p w14:paraId="7B937949" w14:textId="77777777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7. Забезпечення доступності</w:t>
            </w:r>
          </w:p>
          <w:p w14:paraId="63A0EDBD" w14:textId="3099C235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інформаційних матеріалів для осіб з різними ступенями обмеження здатності до спілкування, зокрема під час виборчого та референдного процесу, під час оповіщення і евакуації осіб старшого віку і осіб з інвалідністю, батьків дітей, які повернулися з депортації, батьків і дітей на територіях можливих бойових дій і деокупованих територіях, про мінну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небезпеку і правила поведінки</w:t>
            </w:r>
          </w:p>
        </w:tc>
        <w:tc>
          <w:tcPr>
            <w:tcW w:w="2835" w:type="dxa"/>
          </w:tcPr>
          <w:p w14:paraId="2FCD4E31" w14:textId="55A1A87B" w:rsidR="00FC74F2" w:rsidRPr="00933A19" w:rsidRDefault="00FC74F2" w:rsidP="002B54C2">
            <w:pPr>
              <w:pStyle w:val="TableParagraph"/>
              <w:ind w:left="0" w:firstLine="7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1) розміщення розроблених за погодженням з Мінветеранів інформаційних матеріалів з питань ветеранської політики на офіційних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вебсайтах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органів державної влади та органів місцевого самоврядування</w:t>
            </w:r>
          </w:p>
        </w:tc>
        <w:tc>
          <w:tcPr>
            <w:tcW w:w="1843" w:type="dxa"/>
          </w:tcPr>
          <w:p w14:paraId="3CB799B1" w14:textId="259F052D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6A8FEEB2" w14:textId="27CC304C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67F4935A" w14:textId="5F6588E2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інформацію про виконання  заходу дивитися за покликанням</w:t>
            </w:r>
          </w:p>
        </w:tc>
        <w:tc>
          <w:tcPr>
            <w:tcW w:w="3118" w:type="dxa"/>
          </w:tcPr>
          <w:p w14:paraId="5541258F" w14:textId="77777777" w:rsidR="00FC74F2" w:rsidRDefault="008C1C96" w:rsidP="00356852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hyperlink r:id="rId25" w:history="1">
              <w:r w:rsidR="00FC74F2" w:rsidRPr="00DC091A">
                <w:rPr>
                  <w:rStyle w:val="ac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https://voladm.gov.ua/category/novini-ta-ogoloshennya1/1/</w:t>
              </w:r>
            </w:hyperlink>
            <w:r w:rsidR="00FC74F2" w:rsidRPr="00DC091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3F4AC886" w14:textId="77777777" w:rsidR="00FC74F2" w:rsidRPr="00DC091A" w:rsidRDefault="00FC74F2" w:rsidP="00356852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32FB93E6" w14:textId="77777777" w:rsidR="00FC74F2" w:rsidRDefault="008C1C96" w:rsidP="00356852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hyperlink r:id="rId26" w:history="1">
              <w:r w:rsidR="00FC74F2" w:rsidRPr="00DC091A">
                <w:rPr>
                  <w:rStyle w:val="ac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https://voladm.gov.ua/category/socialniy-zahist-viyskovosluzhbovciv-i-chleniv-yih-rodin/1/</w:t>
              </w:r>
            </w:hyperlink>
            <w:r w:rsidR="00FC74F2" w:rsidRPr="00DC091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7865A283" w14:textId="77777777" w:rsidR="00FC74F2" w:rsidRPr="00DC091A" w:rsidRDefault="00FC74F2" w:rsidP="00356852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0BABB65F" w14:textId="6E187220" w:rsidR="00FC74F2" w:rsidRPr="00933A19" w:rsidRDefault="008C1C96" w:rsidP="002B54C2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27" w:history="1">
              <w:r w:rsidR="00FC74F2" w:rsidRPr="00DC091A">
                <w:rPr>
                  <w:rStyle w:val="ac"/>
                  <w:spacing w:val="-2"/>
                  <w:sz w:val="24"/>
                  <w:szCs w:val="24"/>
                </w:rPr>
                <w:t>https://voladm.gov.ua/category/derzhavni-programi-dlya-veteranivveteranok-ta-yih-rodin/1/</w:t>
              </w:r>
            </w:hyperlink>
          </w:p>
        </w:tc>
      </w:tr>
      <w:tr w:rsidR="00FC74F2" w:rsidRPr="00933A19" w14:paraId="6364CF70" w14:textId="77777777" w:rsidTr="0031430A">
        <w:trPr>
          <w:trHeight w:val="109"/>
        </w:trPr>
        <w:tc>
          <w:tcPr>
            <w:tcW w:w="2807" w:type="dxa"/>
          </w:tcPr>
          <w:p w14:paraId="2EC1DC45" w14:textId="15BC433A" w:rsidR="00FC74F2" w:rsidRPr="00933A19" w:rsidRDefault="00FC74F2" w:rsidP="00447E2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2C14F6" w14:textId="77777777" w:rsidR="00FC74F2" w:rsidRPr="00933A19" w:rsidRDefault="00FC74F2" w:rsidP="00036DE5">
            <w:pPr>
              <w:pStyle w:val="TableParagraph"/>
              <w:ind w:left="0" w:firstLine="7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надання рекомендацій щодо встановлення в закладах охорони здоров’я, освіти тактильних знаків і вказівників із шрифтом Брайля, а також звичайним текстом з використанням об’ємних літер відповідно до державних будівельних норм для підвищення рівня інформаційної доступності для осіб з порушеннями зору</w:t>
            </w:r>
          </w:p>
        </w:tc>
        <w:tc>
          <w:tcPr>
            <w:tcW w:w="1843" w:type="dxa"/>
          </w:tcPr>
          <w:p w14:paraId="204A6880" w14:textId="77777777" w:rsidR="00FC74F2" w:rsidRPr="00933A19" w:rsidRDefault="00FC74F2" w:rsidP="009337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січень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 xml:space="preserve"> жовтень </w:t>
            </w:r>
          </w:p>
          <w:p w14:paraId="5C2D0FA9" w14:textId="24EC822B" w:rsidR="00FC74F2" w:rsidRPr="00933A19" w:rsidRDefault="00FC74F2" w:rsidP="009337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року</w:t>
            </w:r>
          </w:p>
        </w:tc>
        <w:tc>
          <w:tcPr>
            <w:tcW w:w="1843" w:type="dxa"/>
          </w:tcPr>
          <w:p w14:paraId="47BEAE9F" w14:textId="119B272B" w:rsidR="00FC74F2" w:rsidRPr="00933A19" w:rsidRDefault="00FC74F2" w:rsidP="009337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91AA67" w14:textId="7F6CF25F" w:rsidR="00FC74F2" w:rsidRPr="00933A19" w:rsidRDefault="00FC74F2" w:rsidP="00036DE5">
            <w:pPr>
              <w:pStyle w:val="TableParagraph"/>
              <w:ind w:left="0"/>
              <w:rPr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0DB2D47" w14:textId="4C65FB77" w:rsidR="00FC74F2" w:rsidRPr="00933A19" w:rsidRDefault="00FC74F2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C74F2" w:rsidRPr="00933A19" w14:paraId="44ECF691" w14:textId="77777777" w:rsidTr="0031430A">
        <w:trPr>
          <w:trHeight w:val="479"/>
        </w:trPr>
        <w:tc>
          <w:tcPr>
            <w:tcW w:w="15848" w:type="dxa"/>
            <w:gridSpan w:val="6"/>
            <w:vAlign w:val="center"/>
          </w:tcPr>
          <w:p w14:paraId="2D76E2F1" w14:textId="77777777" w:rsidR="00FC74F2" w:rsidRPr="00933A19" w:rsidRDefault="00FC74F2" w:rsidP="00F80504">
            <w:pPr>
              <w:pStyle w:val="a7"/>
              <w:spacing w:before="0"/>
              <w:ind w:right="34"/>
              <w:jc w:val="center"/>
              <w:rPr>
                <w:b/>
                <w:spacing w:val="-2"/>
              </w:rPr>
            </w:pPr>
            <w:r w:rsidRPr="00933A19">
              <w:rPr>
                <w:b/>
                <w:spacing w:val="-2"/>
              </w:rPr>
              <w:t>Напрям 3. Цифрова безбар’єрність</w:t>
            </w:r>
          </w:p>
        </w:tc>
      </w:tr>
      <w:tr w:rsidR="00FC74F2" w:rsidRPr="00933A19" w14:paraId="30F1F389" w14:textId="77777777" w:rsidTr="0031430A">
        <w:trPr>
          <w:trHeight w:val="428"/>
        </w:trPr>
        <w:tc>
          <w:tcPr>
            <w:tcW w:w="15848" w:type="dxa"/>
            <w:gridSpan w:val="6"/>
            <w:vAlign w:val="center"/>
          </w:tcPr>
          <w:p w14:paraId="51BBE94C" w14:textId="77777777" w:rsidR="00FC74F2" w:rsidRPr="00933A19" w:rsidRDefault="00FC74F2" w:rsidP="00F80504">
            <w:pPr>
              <w:pStyle w:val="a7"/>
              <w:spacing w:before="0"/>
              <w:ind w:right="34"/>
              <w:jc w:val="center"/>
              <w:rPr>
                <w:b/>
                <w:spacing w:val="-2"/>
              </w:rPr>
            </w:pPr>
            <w:r w:rsidRPr="00933A19">
              <w:rPr>
                <w:b/>
                <w:spacing w:val="-2"/>
              </w:rPr>
              <w:t>Стратегічна ціль “Швидкісний Інтернет є доступним для всіх”</w:t>
            </w:r>
          </w:p>
        </w:tc>
      </w:tr>
      <w:tr w:rsidR="00FC74F2" w:rsidRPr="00933A19" w14:paraId="596BE0AA" w14:textId="77777777" w:rsidTr="0031430A">
        <w:trPr>
          <w:trHeight w:val="109"/>
        </w:trPr>
        <w:tc>
          <w:tcPr>
            <w:tcW w:w="2807" w:type="dxa"/>
          </w:tcPr>
          <w:p w14:paraId="3C90EE14" w14:textId="726BB5A0" w:rsidR="00FC74F2" w:rsidRPr="008F070A" w:rsidRDefault="00FC74F2" w:rsidP="008F070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8. Розширення мережі хабів цифрової освіти (спрощеного отримання електронної публічної послуги або доступу до мережі «Інтернет»)</w:t>
            </w:r>
          </w:p>
        </w:tc>
        <w:tc>
          <w:tcPr>
            <w:tcW w:w="2835" w:type="dxa"/>
          </w:tcPr>
          <w:p w14:paraId="1F0A43B8" w14:textId="77777777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проведення заходів з популяризації доступу до хабів цифрової освіти на базі бібліотек та закладів освіти</w:t>
            </w:r>
          </w:p>
        </w:tc>
        <w:tc>
          <w:tcPr>
            <w:tcW w:w="1843" w:type="dxa"/>
          </w:tcPr>
          <w:p w14:paraId="63A9B8B1" w14:textId="4B1A24FA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011F4050" w14:textId="63594048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1C8F7E" w14:textId="3F6D68C6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3B9C94A" w14:textId="083A4B74" w:rsidR="00FC74F2" w:rsidRPr="00933A19" w:rsidRDefault="00FC74F2" w:rsidP="002B54C2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C74F2" w:rsidRPr="00933A19" w14:paraId="37824A3A" w14:textId="77777777" w:rsidTr="0031430A">
        <w:trPr>
          <w:trHeight w:val="109"/>
        </w:trPr>
        <w:tc>
          <w:tcPr>
            <w:tcW w:w="2807" w:type="dxa"/>
          </w:tcPr>
          <w:p w14:paraId="1A96D039" w14:textId="2923A5C0" w:rsidR="00FC74F2" w:rsidRPr="00933A19" w:rsidRDefault="00FC74F2" w:rsidP="002B54C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BED4DA" w14:textId="520A1424" w:rsidR="00FC74F2" w:rsidRPr="00933A19" w:rsidRDefault="00FC74F2" w:rsidP="00D41AD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2) проведення цифровізації (забезпечення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пристроями) бібліотек та закладів освіти </w:t>
            </w:r>
          </w:p>
        </w:tc>
        <w:tc>
          <w:tcPr>
            <w:tcW w:w="1843" w:type="dxa"/>
          </w:tcPr>
          <w:p w14:paraId="3668F30C" w14:textId="12E64A66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A5A82EA" w14:textId="1AD5993C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D3927A" w14:textId="7203E784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6A733FC" w14:textId="6A1E76F6" w:rsidR="00FC74F2" w:rsidRPr="00933A19" w:rsidRDefault="00FC74F2" w:rsidP="002B54C2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C74F2" w:rsidRPr="00933A19" w14:paraId="632A9F49" w14:textId="77777777" w:rsidTr="0031430A">
        <w:trPr>
          <w:trHeight w:val="109"/>
        </w:trPr>
        <w:tc>
          <w:tcPr>
            <w:tcW w:w="2807" w:type="dxa"/>
          </w:tcPr>
          <w:p w14:paraId="1C665A54" w14:textId="7EFB0FDF" w:rsidR="00FC74F2" w:rsidRPr="00933A19" w:rsidRDefault="00FC74F2" w:rsidP="00FB685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A41864" w14:textId="47BD1986" w:rsidR="00FC74F2" w:rsidRPr="00933A19" w:rsidRDefault="00FC74F2" w:rsidP="00D41AD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3) забезпечення доступу до широкосмугового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інтернету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в бібліотеках та закладах освіти </w:t>
            </w:r>
            <w:r>
              <w:rPr>
                <w:spacing w:val="-2"/>
                <w:sz w:val="24"/>
                <w:szCs w:val="24"/>
              </w:rPr>
              <w:t>сфери культури</w:t>
            </w:r>
          </w:p>
        </w:tc>
        <w:tc>
          <w:tcPr>
            <w:tcW w:w="1843" w:type="dxa"/>
          </w:tcPr>
          <w:p w14:paraId="6760B1DD" w14:textId="131440DE" w:rsidR="00FC74F2" w:rsidRPr="00933A19" w:rsidRDefault="00FC74F2" w:rsidP="00933D1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6C7713E9" w14:textId="536AFF1D" w:rsidR="00FC74F2" w:rsidRPr="00933A19" w:rsidRDefault="00FC74F2" w:rsidP="00933D1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E72E6F" w14:textId="149280FC" w:rsidR="00FC74F2" w:rsidRPr="00933A19" w:rsidRDefault="00FC74F2" w:rsidP="00DA5F7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8D5CB6" w14:textId="0F644407" w:rsidR="00FC74F2" w:rsidRPr="00933A19" w:rsidRDefault="00FC74F2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C74F2" w:rsidRPr="00933A19" w14:paraId="2BFC3074" w14:textId="77777777" w:rsidTr="0031430A">
        <w:trPr>
          <w:trHeight w:val="109"/>
        </w:trPr>
        <w:tc>
          <w:tcPr>
            <w:tcW w:w="2807" w:type="dxa"/>
          </w:tcPr>
          <w:p w14:paraId="752DA662" w14:textId="009CEBA1" w:rsidR="00FC74F2" w:rsidRPr="00933A19" w:rsidRDefault="00FC74F2" w:rsidP="002B54C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54E8E5" w14:textId="74FA00A8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4) забезпечення необхідним програмним забезпеченням та засобами доступу до мережі «Інтернет» осіб з інвалідністю, закладів освіти сфери культури та закладів культури, а також бібліотек</w:t>
            </w:r>
          </w:p>
        </w:tc>
        <w:tc>
          <w:tcPr>
            <w:tcW w:w="1843" w:type="dxa"/>
          </w:tcPr>
          <w:p w14:paraId="56E58232" w14:textId="0257D064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09117D2" w14:textId="4E64949E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1B6169" w14:textId="3E5E9AC7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6D239E" w14:textId="4AC9E4E2" w:rsidR="00FC74F2" w:rsidRPr="00933A19" w:rsidRDefault="00FC74F2" w:rsidP="002B54C2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C74F2" w:rsidRPr="00933A19" w14:paraId="24D9D688" w14:textId="77777777" w:rsidTr="0031430A">
        <w:trPr>
          <w:trHeight w:val="109"/>
        </w:trPr>
        <w:tc>
          <w:tcPr>
            <w:tcW w:w="2807" w:type="dxa"/>
          </w:tcPr>
          <w:p w14:paraId="04DB93A2" w14:textId="1F083E81" w:rsidR="00FC74F2" w:rsidRPr="00933A19" w:rsidRDefault="00FC74F2" w:rsidP="002B54C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BB57E2" w14:textId="7C7BBB58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5) придбання обладнання для забезпечення доступу закладів загальної середньої освіти до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інтернету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за допомогою мережі WI-FI</w:t>
            </w:r>
          </w:p>
        </w:tc>
        <w:tc>
          <w:tcPr>
            <w:tcW w:w="1843" w:type="dxa"/>
          </w:tcPr>
          <w:p w14:paraId="60D2DD9A" w14:textId="6BF8B089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48C48B2" w14:textId="44D91883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FA135FC" w14:textId="1C034775" w:rsidR="00FC74F2" w:rsidRPr="00933A19" w:rsidRDefault="00FC74F2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7CBFE0" w14:textId="03A64074" w:rsidR="00FC74F2" w:rsidRPr="00933A19" w:rsidRDefault="00FC74F2" w:rsidP="002B54C2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C74F2" w:rsidRPr="00933A19" w14:paraId="79A2AC13" w14:textId="77777777" w:rsidTr="0031430A">
        <w:trPr>
          <w:trHeight w:val="109"/>
        </w:trPr>
        <w:tc>
          <w:tcPr>
            <w:tcW w:w="2807" w:type="dxa"/>
          </w:tcPr>
          <w:p w14:paraId="5407F74C" w14:textId="1A52AB7D" w:rsidR="00FC74F2" w:rsidRPr="00933A19" w:rsidRDefault="00FC74F2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A6FAEC" w14:textId="5DC243CD" w:rsidR="00FC74F2" w:rsidRPr="00933A19" w:rsidRDefault="00FC74F2" w:rsidP="00D86E2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6) придбання обладнання для забезпечення доступу закладів дошкільної освіти до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інтернету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за допомогою мережі WI-FI</w:t>
            </w:r>
          </w:p>
        </w:tc>
        <w:tc>
          <w:tcPr>
            <w:tcW w:w="1843" w:type="dxa"/>
          </w:tcPr>
          <w:p w14:paraId="30F5012F" w14:textId="77777777" w:rsidR="00FC74F2" w:rsidRPr="00933A19" w:rsidRDefault="00FC74F2" w:rsidP="00D86E2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423B2C8F" w14:textId="4480C5F3" w:rsidR="00FC74F2" w:rsidRPr="00933A19" w:rsidRDefault="00FC74F2" w:rsidP="00D86E2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CBD0B63" w14:textId="0704215E" w:rsidR="00FC74F2" w:rsidRPr="00933A19" w:rsidRDefault="00FC74F2" w:rsidP="00DA5F7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FD3564D" w14:textId="578E3E98" w:rsidR="00FC74F2" w:rsidRPr="00933A19" w:rsidRDefault="00FC74F2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E477D7" w:rsidRPr="00933A19" w14:paraId="450BDD0A" w14:textId="77777777" w:rsidTr="0031430A">
        <w:trPr>
          <w:trHeight w:val="109"/>
        </w:trPr>
        <w:tc>
          <w:tcPr>
            <w:tcW w:w="2807" w:type="dxa"/>
          </w:tcPr>
          <w:p w14:paraId="70B04884" w14:textId="77777777" w:rsidR="00E477D7" w:rsidRPr="00933A19" w:rsidRDefault="00E477D7" w:rsidP="00CB4D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9. Підвищення якості надання послуг та їх </w:t>
            </w: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доступності</w:t>
            </w:r>
          </w:p>
          <w:p w14:paraId="270EB064" w14:textId="77777777" w:rsidR="00E477D7" w:rsidRPr="00933A19" w:rsidRDefault="00E477D7" w:rsidP="00DA3FB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91A4D2" w14:textId="627E8124" w:rsidR="00E477D7" w:rsidRPr="00933A19" w:rsidRDefault="00E477D7" w:rsidP="00944C1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 збільшення кількості місць надання публічних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послуг з безоплатного доступу до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інтернету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за допомогою мережі WI-FI</w:t>
            </w:r>
          </w:p>
        </w:tc>
        <w:tc>
          <w:tcPr>
            <w:tcW w:w="1843" w:type="dxa"/>
          </w:tcPr>
          <w:p w14:paraId="636D0AD7" w14:textId="77777777" w:rsidR="00E477D7" w:rsidRPr="00933A19" w:rsidRDefault="00E477D7" w:rsidP="00944C1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2025—</w:t>
            </w:r>
          </w:p>
          <w:p w14:paraId="6945D25D" w14:textId="77777777" w:rsidR="00E477D7" w:rsidRPr="00933A19" w:rsidRDefault="00E477D7" w:rsidP="00944C1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6A42815" w14:textId="59A5F7DA" w:rsidR="00E477D7" w:rsidRPr="00933A19" w:rsidRDefault="00E477D7" w:rsidP="00944C1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виконано</w:t>
            </w:r>
          </w:p>
        </w:tc>
        <w:tc>
          <w:tcPr>
            <w:tcW w:w="3402" w:type="dxa"/>
          </w:tcPr>
          <w:p w14:paraId="47F82515" w14:textId="4F2254B7" w:rsidR="00E477D7" w:rsidRPr="00933A19" w:rsidRDefault="00E477D7" w:rsidP="00FE46D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53A2A">
              <w:rPr>
                <w:sz w:val="24"/>
                <w:szCs w:val="24"/>
              </w:rPr>
              <w:t xml:space="preserve">а даними створеного відділом цифрового розвитку, </w:t>
            </w:r>
            <w:r w:rsidRPr="00453A2A">
              <w:rPr>
                <w:sz w:val="24"/>
                <w:szCs w:val="24"/>
              </w:rPr>
              <w:lastRenderedPageBreak/>
              <w:t>цифрових трансформацій і цифровізації</w:t>
            </w:r>
            <w:r>
              <w:rPr>
                <w:sz w:val="24"/>
                <w:szCs w:val="24"/>
              </w:rPr>
              <w:t xml:space="preserve"> ОДА</w:t>
            </w:r>
            <w:r w:rsidRPr="00453A2A">
              <w:rPr>
                <w:sz w:val="24"/>
                <w:szCs w:val="24"/>
              </w:rPr>
              <w:t xml:space="preserve"> </w:t>
            </w:r>
            <w:proofErr w:type="spellStart"/>
            <w:r w:rsidRPr="00453A2A">
              <w:rPr>
                <w:sz w:val="24"/>
                <w:szCs w:val="24"/>
              </w:rPr>
              <w:t>дашборду</w:t>
            </w:r>
            <w:proofErr w:type="spellEnd"/>
            <w:r w:rsidRPr="00453A2A">
              <w:rPr>
                <w:sz w:val="24"/>
                <w:szCs w:val="24"/>
              </w:rPr>
              <w:t xml:space="preserve"> наявні 371 точка безоплатного доступу до бездротового Інтернету у місцях надання публічних послуг</w:t>
            </w:r>
          </w:p>
        </w:tc>
        <w:tc>
          <w:tcPr>
            <w:tcW w:w="3118" w:type="dxa"/>
          </w:tcPr>
          <w:p w14:paraId="7318C73F" w14:textId="77777777" w:rsidR="00E477D7" w:rsidRDefault="008C1C96" w:rsidP="00356852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hyperlink r:id="rId28" w:history="1">
              <w:r w:rsidR="00E477D7" w:rsidRPr="0018647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https://voladm.gov.ua/article/vikonannya-punktu-7-</w:t>
              </w:r>
              <w:r w:rsidR="00E477D7" w:rsidRPr="0018647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lastRenderedPageBreak/>
                <w:t>zavdannya-34-planu-zahodiv/</w:t>
              </w:r>
            </w:hyperlink>
          </w:p>
          <w:p w14:paraId="1D78F997" w14:textId="1B36DAF7" w:rsidR="00E477D7" w:rsidRPr="00933A19" w:rsidRDefault="00E477D7" w:rsidP="00944C18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E477D7" w:rsidRPr="00933A19" w14:paraId="697B2ADB" w14:textId="77777777" w:rsidTr="0031430A">
        <w:trPr>
          <w:trHeight w:val="562"/>
        </w:trPr>
        <w:tc>
          <w:tcPr>
            <w:tcW w:w="15848" w:type="dxa"/>
            <w:gridSpan w:val="6"/>
            <w:vAlign w:val="center"/>
          </w:tcPr>
          <w:p w14:paraId="732B9189" w14:textId="77777777" w:rsidR="00E477D7" w:rsidRPr="00933A19" w:rsidRDefault="00E477D7" w:rsidP="00F80504">
            <w:pPr>
              <w:pStyle w:val="TableParagraph"/>
              <w:ind w:left="0" w:right="34"/>
              <w:jc w:val="center"/>
              <w:rPr>
                <w:b/>
                <w:spacing w:val="-2"/>
                <w:sz w:val="28"/>
                <w:szCs w:val="28"/>
              </w:rPr>
            </w:pPr>
            <w:r w:rsidRPr="00933A19">
              <w:rPr>
                <w:b/>
                <w:spacing w:val="-2"/>
                <w:sz w:val="28"/>
                <w:szCs w:val="28"/>
              </w:rPr>
              <w:lastRenderedPageBreak/>
              <w:t>Стратегічна ціль “Усі громадяни мають доступ до електронних публічних послуг”</w:t>
            </w:r>
          </w:p>
        </w:tc>
      </w:tr>
      <w:tr w:rsidR="00E477D7" w:rsidRPr="00933A19" w14:paraId="5A387036" w14:textId="77777777" w:rsidTr="0031430A">
        <w:trPr>
          <w:trHeight w:val="109"/>
        </w:trPr>
        <w:tc>
          <w:tcPr>
            <w:tcW w:w="2807" w:type="dxa"/>
          </w:tcPr>
          <w:p w14:paraId="59522223" w14:textId="6C5DADCC" w:rsidR="00E477D7" w:rsidRPr="0020374B" w:rsidRDefault="00E477D7" w:rsidP="00A40E5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10. Розроблення комплексних підходів щодо цифровізації сфер життя та публічних послуг</w:t>
            </w:r>
          </w:p>
        </w:tc>
        <w:tc>
          <w:tcPr>
            <w:tcW w:w="2835" w:type="dxa"/>
          </w:tcPr>
          <w:p w14:paraId="3EF48117" w14:textId="77777777" w:rsidR="00E477D7" w:rsidRPr="00933A19" w:rsidRDefault="00E477D7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проведення навчання працівників надавачів соціальних послуг з питань цифрової грамотності</w:t>
            </w:r>
          </w:p>
        </w:tc>
        <w:tc>
          <w:tcPr>
            <w:tcW w:w="1843" w:type="dxa"/>
          </w:tcPr>
          <w:p w14:paraId="45092A2B" w14:textId="77777777" w:rsidR="00E477D7" w:rsidRPr="00933A19" w:rsidRDefault="00E477D7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2025— 2026 роки</w:t>
            </w:r>
          </w:p>
        </w:tc>
        <w:tc>
          <w:tcPr>
            <w:tcW w:w="1843" w:type="dxa"/>
          </w:tcPr>
          <w:p w14:paraId="0BA39328" w14:textId="5B2DAC7B" w:rsidR="00E477D7" w:rsidRPr="00933A19" w:rsidRDefault="00E477D7" w:rsidP="00FB6855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CCFE50" w14:textId="6F98FCF8" w:rsidR="00E477D7" w:rsidRPr="00933A19" w:rsidRDefault="00E477D7" w:rsidP="0081377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453613" w14:textId="45B94500" w:rsidR="00E477D7" w:rsidRPr="00933A19" w:rsidRDefault="00E477D7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E477D7" w:rsidRPr="00933A19" w14:paraId="2DD52342" w14:textId="77777777" w:rsidTr="0031430A">
        <w:trPr>
          <w:trHeight w:val="109"/>
        </w:trPr>
        <w:tc>
          <w:tcPr>
            <w:tcW w:w="2807" w:type="dxa"/>
          </w:tcPr>
          <w:p w14:paraId="4235A461" w14:textId="60E1586E" w:rsidR="00E477D7" w:rsidRPr="00933A19" w:rsidRDefault="00E477D7" w:rsidP="0081377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EFF222" w14:textId="77777777" w:rsidR="00E477D7" w:rsidRPr="00933A19" w:rsidRDefault="00E477D7" w:rsidP="009D6AF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проведення навчання працівників закладів соціальної інфраструктури</w:t>
            </w:r>
          </w:p>
        </w:tc>
        <w:tc>
          <w:tcPr>
            <w:tcW w:w="1843" w:type="dxa"/>
          </w:tcPr>
          <w:p w14:paraId="7628D478" w14:textId="77777777" w:rsidR="00E477D7" w:rsidRPr="00933A19" w:rsidRDefault="00E477D7" w:rsidP="004F39E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2025-2026 роки </w:t>
            </w:r>
          </w:p>
        </w:tc>
        <w:tc>
          <w:tcPr>
            <w:tcW w:w="1843" w:type="dxa"/>
          </w:tcPr>
          <w:p w14:paraId="176C02CC" w14:textId="75142086" w:rsidR="00E477D7" w:rsidRPr="00933A19" w:rsidRDefault="00E477D7" w:rsidP="0096702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592F35" w14:textId="3CFA9ADF" w:rsidR="00E477D7" w:rsidRPr="00933A19" w:rsidRDefault="00E477D7" w:rsidP="0081377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74E07E" w14:textId="023EC43A" w:rsidR="00E477D7" w:rsidRPr="00933A19" w:rsidRDefault="00E477D7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E477D7" w:rsidRPr="00933A19" w14:paraId="61F6298A" w14:textId="77777777" w:rsidTr="0031430A">
        <w:trPr>
          <w:trHeight w:val="109"/>
        </w:trPr>
        <w:tc>
          <w:tcPr>
            <w:tcW w:w="2807" w:type="dxa"/>
          </w:tcPr>
          <w:p w14:paraId="64B65A84" w14:textId="666E821C" w:rsidR="00E477D7" w:rsidRPr="00933A19" w:rsidRDefault="00E477D7" w:rsidP="006652A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11. Забезпечення пріоритетної модернізації ключових онлайн-ресурсів органів державної влади для забезпечення відповідності вимогам щодо цифрової доступності відповідно до постанови Кабінету Міністрів України від 21 липня 2023 р. № 757 </w:t>
            </w: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“Деякі питання доступності </w:t>
            </w:r>
            <w:proofErr w:type="spellStart"/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інформаційнокомунікаційних</w:t>
            </w:r>
            <w:proofErr w:type="spellEnd"/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систем та документів в електронній формі”</w:t>
            </w:r>
          </w:p>
        </w:tc>
        <w:tc>
          <w:tcPr>
            <w:tcW w:w="2835" w:type="dxa"/>
          </w:tcPr>
          <w:p w14:paraId="42BB54FE" w14:textId="0C0F1EDF" w:rsidR="00E477D7" w:rsidRPr="00933A19" w:rsidRDefault="00E477D7" w:rsidP="0081377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актуалізація сайтів обласних бібліотек відповідно до вимог щодо доступності онлайн-ресурсів та онлайн-контенту</w:t>
            </w:r>
          </w:p>
        </w:tc>
        <w:tc>
          <w:tcPr>
            <w:tcW w:w="1843" w:type="dxa"/>
          </w:tcPr>
          <w:p w14:paraId="27B8625A" w14:textId="47B58C0C" w:rsidR="00E477D7" w:rsidRPr="00933A19" w:rsidRDefault="00E477D7" w:rsidP="006652A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67A1D482" w14:textId="0353C4FF" w:rsidR="00E477D7" w:rsidRPr="00933A19" w:rsidRDefault="00E477D7" w:rsidP="006652A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E7DA55" w14:textId="77777777" w:rsidR="00E477D7" w:rsidRPr="00933A19" w:rsidRDefault="00E477D7" w:rsidP="0081377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BAFCA71" w14:textId="20309869" w:rsidR="00E477D7" w:rsidRPr="00933A19" w:rsidRDefault="00E477D7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477D7" w:rsidRPr="00933A19" w14:paraId="30EF1BDC" w14:textId="77777777" w:rsidTr="0031430A">
        <w:trPr>
          <w:trHeight w:val="486"/>
        </w:trPr>
        <w:tc>
          <w:tcPr>
            <w:tcW w:w="15848" w:type="dxa"/>
            <w:gridSpan w:val="6"/>
            <w:vAlign w:val="center"/>
          </w:tcPr>
          <w:p w14:paraId="3BA480D4" w14:textId="77777777" w:rsidR="00E477D7" w:rsidRPr="00933A19" w:rsidRDefault="00E477D7" w:rsidP="00F80504">
            <w:pPr>
              <w:pStyle w:val="a7"/>
              <w:spacing w:before="0"/>
              <w:ind w:left="164" w:right="34"/>
              <w:jc w:val="center"/>
              <w:rPr>
                <w:b/>
                <w:spacing w:val="-2"/>
              </w:rPr>
            </w:pPr>
            <w:r w:rsidRPr="00933A19">
              <w:rPr>
                <w:b/>
                <w:spacing w:val="-2"/>
              </w:rPr>
              <w:lastRenderedPageBreak/>
              <w:t>Напрям 4. Суспільна та громадянська безбар’єрність</w:t>
            </w:r>
          </w:p>
        </w:tc>
      </w:tr>
      <w:tr w:rsidR="00E477D7" w:rsidRPr="00933A19" w14:paraId="5CBFEA32" w14:textId="77777777" w:rsidTr="0031430A">
        <w:trPr>
          <w:trHeight w:val="706"/>
        </w:trPr>
        <w:tc>
          <w:tcPr>
            <w:tcW w:w="15848" w:type="dxa"/>
            <w:gridSpan w:val="6"/>
            <w:vAlign w:val="center"/>
          </w:tcPr>
          <w:p w14:paraId="600C8E67" w14:textId="77777777" w:rsidR="00E477D7" w:rsidRPr="00933A19" w:rsidRDefault="00E477D7" w:rsidP="00F8050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933A1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Стратегічна ціль “Різні суспільні групи користуються рівними правами та можливостями для залучення в процес ухвалення рішень та громадської участі”</w:t>
            </w:r>
          </w:p>
        </w:tc>
      </w:tr>
      <w:tr w:rsidR="00973969" w:rsidRPr="00933A19" w14:paraId="64142535" w14:textId="77777777" w:rsidTr="0031430A">
        <w:trPr>
          <w:trHeight w:val="109"/>
        </w:trPr>
        <w:tc>
          <w:tcPr>
            <w:tcW w:w="2807" w:type="dxa"/>
          </w:tcPr>
          <w:p w14:paraId="10B4F5BC" w14:textId="66677BA8" w:rsidR="00973969" w:rsidRPr="00933A19" w:rsidRDefault="00973969" w:rsidP="00BF282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12. Розвиток практики організації органами державної влади, органами місцевого самоврядування публічних консультацій та інших форм діалогу із залученням всіх</w:t>
            </w:r>
          </w:p>
          <w:p w14:paraId="0943E57F" w14:textId="79826A39" w:rsidR="00973969" w:rsidRPr="00933A19" w:rsidRDefault="00973969" w:rsidP="00BF282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суспільних груп</w:t>
            </w:r>
          </w:p>
        </w:tc>
        <w:tc>
          <w:tcPr>
            <w:tcW w:w="2835" w:type="dxa"/>
          </w:tcPr>
          <w:p w14:paraId="6E204572" w14:textId="561CA3CC" w:rsidR="00973969" w:rsidRPr="00933A19" w:rsidRDefault="00973969" w:rsidP="00BF282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 забезпечення проведення суспільно-політичних та культурних заходів за участю ветеранів війни та різних груп населення, спрямованих на впровадження практики</w:t>
            </w:r>
          </w:p>
          <w:p w14:paraId="67150C3D" w14:textId="77777777" w:rsidR="00973969" w:rsidRPr="00933A19" w:rsidRDefault="00973969" w:rsidP="00BF282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ведення діалогу (медіації)</w:t>
            </w:r>
          </w:p>
        </w:tc>
        <w:tc>
          <w:tcPr>
            <w:tcW w:w="1843" w:type="dxa"/>
          </w:tcPr>
          <w:p w14:paraId="2805CB4A" w14:textId="325516A1" w:rsidR="00973969" w:rsidRPr="00933A19" w:rsidRDefault="00973969" w:rsidP="00BF282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01548F35" w14:textId="52792FA7" w:rsidR="00973969" w:rsidRPr="00933A19" w:rsidRDefault="00973969" w:rsidP="00BF282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703845B6" w14:textId="0E260A97" w:rsidR="00973969" w:rsidRPr="00933A19" w:rsidRDefault="00973969" w:rsidP="00AF4DE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інформацію про виконання  заходу дивитися за покликанням</w:t>
            </w:r>
          </w:p>
        </w:tc>
        <w:tc>
          <w:tcPr>
            <w:tcW w:w="3118" w:type="dxa"/>
          </w:tcPr>
          <w:p w14:paraId="6470EC10" w14:textId="77777777" w:rsidR="00973969" w:rsidRPr="00E87102" w:rsidRDefault="008C1C96" w:rsidP="00356852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9" w:history="1">
              <w:r w:rsidR="00973969" w:rsidRPr="00E87102">
                <w:rPr>
                  <w:rStyle w:val="ac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https://voladm.gov.ua/article/vikonannya-punktu-2-zavdannya-48-planu-zahodiv/</w:t>
              </w:r>
            </w:hyperlink>
          </w:p>
          <w:p w14:paraId="5B1D1E44" w14:textId="77777777" w:rsidR="00973969" w:rsidRPr="00E87102" w:rsidRDefault="00973969" w:rsidP="00356852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14679036" w14:textId="3FB91DBD" w:rsidR="00973969" w:rsidRPr="00933A19" w:rsidRDefault="00973969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973969" w:rsidRPr="00933A19" w14:paraId="190DF33F" w14:textId="77777777" w:rsidTr="0031430A">
        <w:trPr>
          <w:trHeight w:val="109"/>
        </w:trPr>
        <w:tc>
          <w:tcPr>
            <w:tcW w:w="2807" w:type="dxa"/>
          </w:tcPr>
          <w:p w14:paraId="73E447EE" w14:textId="77777777" w:rsidR="00973969" w:rsidRPr="00933A19" w:rsidRDefault="00973969" w:rsidP="002E00B7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13. Створення умов для залучення інститутів</w:t>
            </w:r>
          </w:p>
          <w:p w14:paraId="17A861F6" w14:textId="69909F1D" w:rsidR="00973969" w:rsidRPr="00933A19" w:rsidRDefault="00973969" w:rsidP="00A400B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громадянського суспільства до формування, реалізації, моніторингу та оцінки політики безбарʼєрності на національному та місцевому рівні</w:t>
            </w:r>
          </w:p>
        </w:tc>
        <w:tc>
          <w:tcPr>
            <w:tcW w:w="2835" w:type="dxa"/>
          </w:tcPr>
          <w:p w14:paraId="31C2CE72" w14:textId="77777777" w:rsidR="00973969" w:rsidRPr="00933A19" w:rsidRDefault="00973969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сприяння розвитку ресурсних центрів, баз знань, навчальних центрів для забезпечення провадження ефективної діяльності інститутів громадянського</w:t>
            </w:r>
          </w:p>
          <w:p w14:paraId="1976A81C" w14:textId="77777777" w:rsidR="00973969" w:rsidRPr="00933A19" w:rsidRDefault="00973969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суспільства щодо</w:t>
            </w:r>
          </w:p>
          <w:p w14:paraId="781BF297" w14:textId="77777777" w:rsidR="00973969" w:rsidRPr="00933A19" w:rsidRDefault="00973969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безбар’єрності</w:t>
            </w:r>
          </w:p>
        </w:tc>
        <w:tc>
          <w:tcPr>
            <w:tcW w:w="1843" w:type="dxa"/>
          </w:tcPr>
          <w:p w14:paraId="63368270" w14:textId="77777777" w:rsidR="00973969" w:rsidRPr="00933A19" w:rsidRDefault="00973969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3D36FEFE" w14:textId="77777777" w:rsidR="00973969" w:rsidRPr="00933A19" w:rsidRDefault="00973969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EE1F82" w14:textId="490056F6" w:rsidR="00973969" w:rsidRPr="00933A19" w:rsidRDefault="00973969" w:rsidP="008B47B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3BBEA8" w14:textId="552D6173" w:rsidR="00973969" w:rsidRPr="00933A19" w:rsidRDefault="00973969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973969" w:rsidRPr="00933A19" w14:paraId="69EFFD77" w14:textId="77777777" w:rsidTr="0031430A">
        <w:trPr>
          <w:trHeight w:val="109"/>
        </w:trPr>
        <w:tc>
          <w:tcPr>
            <w:tcW w:w="2807" w:type="dxa"/>
          </w:tcPr>
          <w:p w14:paraId="473984EA" w14:textId="4082CA59" w:rsidR="00973969" w:rsidRPr="00933A19" w:rsidRDefault="00973969" w:rsidP="00A400B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B4E2C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>52/5</w:t>
            </w:r>
          </w:p>
        </w:tc>
        <w:tc>
          <w:tcPr>
            <w:tcW w:w="2835" w:type="dxa"/>
          </w:tcPr>
          <w:p w14:paraId="755B8E9B" w14:textId="55D76EEF" w:rsidR="00973969" w:rsidRPr="00933A19" w:rsidRDefault="00973969" w:rsidP="002B54C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2) здійснення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інститутами громадянського суспільства контролю, моніторингу та оцінки реалізації органами державної влади та органами місцевого самоврядування політики безбар’єрності, зокрема участь у засіданнях місцевих рад з питань безбар’єрності</w:t>
            </w:r>
          </w:p>
        </w:tc>
        <w:tc>
          <w:tcPr>
            <w:tcW w:w="1843" w:type="dxa"/>
          </w:tcPr>
          <w:p w14:paraId="06C64188" w14:textId="3A06A472" w:rsidR="00973969" w:rsidRPr="00933A19" w:rsidRDefault="00973969" w:rsidP="009030D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7ECCA511" w14:textId="19EA0E97" w:rsidR="00973969" w:rsidRPr="00933A19" w:rsidRDefault="00973969" w:rsidP="009030D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1A0425" w14:textId="77777777" w:rsidR="00973969" w:rsidRPr="00933A19" w:rsidRDefault="00973969" w:rsidP="009030D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B84305" w14:textId="2D150192" w:rsidR="00973969" w:rsidRPr="00933A19" w:rsidRDefault="00973969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973969" w:rsidRPr="00933A19" w14:paraId="26454416" w14:textId="77777777" w:rsidTr="0031430A">
        <w:trPr>
          <w:trHeight w:val="748"/>
        </w:trPr>
        <w:tc>
          <w:tcPr>
            <w:tcW w:w="15848" w:type="dxa"/>
            <w:gridSpan w:val="6"/>
            <w:vAlign w:val="center"/>
          </w:tcPr>
          <w:p w14:paraId="36DBB897" w14:textId="77777777" w:rsidR="00973969" w:rsidRPr="00933A19" w:rsidRDefault="00973969" w:rsidP="00F8050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933A1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Стратегічна ціль “Суспільне прийняття, взаємоповага та згуртованість посилюють соціальний капітал у територіальних громадах”</w:t>
            </w:r>
          </w:p>
        </w:tc>
      </w:tr>
      <w:tr w:rsidR="00973969" w:rsidRPr="00933A19" w14:paraId="0F576928" w14:textId="77777777" w:rsidTr="0031430A">
        <w:trPr>
          <w:trHeight w:val="109"/>
        </w:trPr>
        <w:tc>
          <w:tcPr>
            <w:tcW w:w="2807" w:type="dxa"/>
          </w:tcPr>
          <w:p w14:paraId="00B37CEA" w14:textId="77777777" w:rsidR="00973969" w:rsidRDefault="00973969" w:rsidP="002B54C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 Проведення просвітницьких кампаній щодо підвищення рівня толерантності, недискримінації, розуміння цінностей різноманіття та суспільного прийняття, поваги, безбар’єрної комунікації і коректної мови спілкування</w:t>
            </w:r>
          </w:p>
          <w:p w14:paraId="3BB7D18A" w14:textId="6C35125E" w:rsidR="00973969" w:rsidRPr="00933A19" w:rsidRDefault="00973969" w:rsidP="002B54C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EE6311" w14:textId="623BFF74" w:rsidR="00973969" w:rsidRPr="00933A19" w:rsidRDefault="00973969" w:rsidP="006636C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проведення просвітницької кампанії на рівні територіальних громад щодо толерантного ставлення, використання чутливої мови спілкування, недопущення дискримінації та булінгу осіб з інвалідністю, осіб з інвалідністю внаслідок війни, осіб з особливими освітніми потребами як вагому складову інтеграції у життя </w:t>
            </w: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громади</w:t>
            </w:r>
          </w:p>
        </w:tc>
        <w:tc>
          <w:tcPr>
            <w:tcW w:w="1843" w:type="dxa"/>
          </w:tcPr>
          <w:p w14:paraId="755B4509" w14:textId="39CF19DF" w:rsidR="00973969" w:rsidRPr="00933A19" w:rsidRDefault="00973969" w:rsidP="006636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0342C28" w14:textId="77777777" w:rsidR="00973969" w:rsidRPr="00933A19" w:rsidRDefault="00973969" w:rsidP="006636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BD000D" w14:textId="4E061F17" w:rsidR="00973969" w:rsidRPr="00933A19" w:rsidRDefault="00973969" w:rsidP="00AB05C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3B7DAF3" w14:textId="433E7472" w:rsidR="00973969" w:rsidRPr="00933A19" w:rsidRDefault="00973969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73969" w:rsidRPr="00933A19" w14:paraId="51632F48" w14:textId="77777777" w:rsidTr="0031430A">
        <w:trPr>
          <w:trHeight w:val="109"/>
        </w:trPr>
        <w:tc>
          <w:tcPr>
            <w:tcW w:w="2807" w:type="dxa"/>
          </w:tcPr>
          <w:p w14:paraId="2769E4F2" w14:textId="510BE058" w:rsidR="00960F2E" w:rsidRDefault="00973969" w:rsidP="00701A53">
            <w:pPr>
              <w:pStyle w:val="TableParagraph"/>
              <w:ind w:left="0"/>
              <w:rPr>
                <w:color w:val="FF0000"/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15. Розвиток культури громадської активності,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волонтерства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>, взаємодопомоги та співпраці для покращення умов життя у спільнотах між жителями територіальних громад</w:t>
            </w:r>
          </w:p>
          <w:p w14:paraId="4FAA7246" w14:textId="4B0EA37F" w:rsidR="00973969" w:rsidRPr="00960F2E" w:rsidRDefault="00973969" w:rsidP="00960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80E159" w14:textId="1F6AD391" w:rsidR="00973969" w:rsidRPr="00933A19" w:rsidRDefault="00973969" w:rsidP="00944C1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 впровадження найкращих практик і механізмів залучення осіб з інвалідністю, молоді,</w:t>
            </w:r>
          </w:p>
          <w:p w14:paraId="7F50445A" w14:textId="1D4D6406" w:rsidR="00973969" w:rsidRPr="00933A19" w:rsidRDefault="00973969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осіб старшого віку, батьків з дітьми дошкільного віку до культурного життя та відродження інклюзивних практик бібліотек</w:t>
            </w:r>
          </w:p>
        </w:tc>
        <w:tc>
          <w:tcPr>
            <w:tcW w:w="1843" w:type="dxa"/>
          </w:tcPr>
          <w:p w14:paraId="455B201D" w14:textId="77777777" w:rsidR="00973969" w:rsidRPr="00933A19" w:rsidRDefault="00973969" w:rsidP="00944C1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53EBD645" w14:textId="0F02E3E9" w:rsidR="00973969" w:rsidRPr="00933A19" w:rsidRDefault="00973969" w:rsidP="00944C1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C3A205" w14:textId="46C502A2" w:rsidR="00973969" w:rsidRPr="00933A19" w:rsidRDefault="00973969" w:rsidP="004B27B7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4DF9BA7" w14:textId="5BE3A1DA" w:rsidR="00973969" w:rsidRPr="00933A19" w:rsidRDefault="00973969" w:rsidP="00944C18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7E3148" w:rsidRPr="00933A19" w14:paraId="62887465" w14:textId="77777777" w:rsidTr="0031430A">
        <w:trPr>
          <w:trHeight w:val="109"/>
        </w:trPr>
        <w:tc>
          <w:tcPr>
            <w:tcW w:w="2807" w:type="dxa"/>
          </w:tcPr>
          <w:p w14:paraId="6519C049" w14:textId="77777777" w:rsidR="007E3148" w:rsidRPr="00933A19" w:rsidRDefault="007E3148" w:rsidP="00EB398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16. Розвиток публічної інфраструктури для соціального залучення та громадської активності (соціальні клуби, паркові зони, коворкінги, центри громадської участі, ветеранські простори,</w:t>
            </w:r>
          </w:p>
          <w:p w14:paraId="27F29646" w14:textId="0D6924D2" w:rsidR="007E3148" w:rsidRPr="00933A19" w:rsidRDefault="007E3148" w:rsidP="00EB398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бібліотеки тощо)</w:t>
            </w:r>
          </w:p>
        </w:tc>
        <w:tc>
          <w:tcPr>
            <w:tcW w:w="2835" w:type="dxa"/>
          </w:tcPr>
          <w:p w14:paraId="207BC888" w14:textId="081CC04F" w:rsidR="007E3148" w:rsidRPr="00933A19" w:rsidRDefault="007E3148" w:rsidP="00EB398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визначення місця для соціальної взаємодії і створення умов для доступності (хаби, соціальні клуби, ветеранські простори тощо)</w:t>
            </w:r>
          </w:p>
        </w:tc>
        <w:tc>
          <w:tcPr>
            <w:tcW w:w="1843" w:type="dxa"/>
          </w:tcPr>
          <w:p w14:paraId="003B9FA4" w14:textId="0FDE847C" w:rsidR="007E3148" w:rsidRPr="00933A19" w:rsidRDefault="007E3148" w:rsidP="00EB398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0A680B7B" w14:textId="02B54C8C" w:rsidR="007E3148" w:rsidRPr="00933A19" w:rsidRDefault="007E3148" w:rsidP="00EB398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00465966" w14:textId="77777777" w:rsidR="007E3148" w:rsidRDefault="007E3148" w:rsidP="00356852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C086F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опубліковано</w:t>
            </w:r>
            <w:r w:rsidRPr="002C086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2C0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місць для соціальної </w:t>
            </w:r>
            <w:r w:rsidRPr="002C08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взаємодії</w:t>
            </w:r>
          </w:p>
          <w:p w14:paraId="3905ABF5" w14:textId="77777777" w:rsidR="007E3148" w:rsidRPr="00933A19" w:rsidRDefault="007E3148" w:rsidP="00AB05C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5E05CEC" w14:textId="77777777" w:rsidR="007E3148" w:rsidRPr="00E559BB" w:rsidRDefault="008C1C96" w:rsidP="00356852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30" w:history="1">
              <w:r w:rsidR="007E3148" w:rsidRPr="00E559BB">
                <w:rPr>
                  <w:rStyle w:val="ac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https://voladm.gov.ua/article/vikonannya-punktu-1-zavdannya-56-planu-zahodiv/</w:t>
              </w:r>
            </w:hyperlink>
          </w:p>
          <w:p w14:paraId="29A2B863" w14:textId="2B59A36B" w:rsidR="007E3148" w:rsidRPr="00933A19" w:rsidRDefault="007E3148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r w:rsidRPr="008757E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7E3148" w:rsidRPr="00933A19" w14:paraId="46BF21EF" w14:textId="77777777" w:rsidTr="0031430A">
        <w:trPr>
          <w:trHeight w:val="362"/>
        </w:trPr>
        <w:tc>
          <w:tcPr>
            <w:tcW w:w="15848" w:type="dxa"/>
            <w:gridSpan w:val="6"/>
          </w:tcPr>
          <w:p w14:paraId="27E63D01" w14:textId="77777777" w:rsidR="007E3148" w:rsidRPr="00933A19" w:rsidRDefault="007E3148" w:rsidP="00F80504">
            <w:pPr>
              <w:pStyle w:val="TableParagraph"/>
              <w:ind w:left="0" w:right="34"/>
              <w:jc w:val="center"/>
              <w:rPr>
                <w:b/>
                <w:spacing w:val="-2"/>
                <w:sz w:val="28"/>
                <w:szCs w:val="28"/>
              </w:rPr>
            </w:pPr>
            <w:r w:rsidRPr="00933A19">
              <w:rPr>
                <w:b/>
                <w:spacing w:val="-2"/>
                <w:sz w:val="28"/>
                <w:szCs w:val="28"/>
              </w:rPr>
              <w:t>Стратегічна ціль “Для кожної людини доступні послуги, зокрема соціальні, освітні, медичні, комунальні, транспортні, фінансові, правничі, безпекові, правозахисні, цивільного захисту, адміністративні, архівні, медіа та інші”</w:t>
            </w:r>
          </w:p>
        </w:tc>
      </w:tr>
      <w:tr w:rsidR="00EA24AE" w:rsidRPr="00933A19" w14:paraId="2C461BDC" w14:textId="77777777" w:rsidTr="0031430A">
        <w:trPr>
          <w:trHeight w:val="109"/>
        </w:trPr>
        <w:tc>
          <w:tcPr>
            <w:tcW w:w="2807" w:type="dxa"/>
          </w:tcPr>
          <w:p w14:paraId="08297D6B" w14:textId="77777777" w:rsidR="00EA24AE" w:rsidRDefault="00EA24AE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17. Розроблення нормативно-правових актів та здійснення заходів із забезпечення доступності соціальних,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освітніх, комунальних, транспортних, фінансових, правничих, безпекових, правозахисних послуг,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послуг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охорони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здоровʼя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>, цивільного захисту, адміністративних, архівних, медіа та інших послуг</w:t>
            </w:r>
          </w:p>
          <w:p w14:paraId="2D85AE1C" w14:textId="15B63FC5" w:rsidR="00EA24AE" w:rsidRPr="00933A19" w:rsidRDefault="00EA24AE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752B4E" w14:textId="7156404D" w:rsidR="00EA24AE" w:rsidRPr="00933A19" w:rsidRDefault="00EA24AE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 забезпечення рівних прав і свобод у сфері індивідуальної мобільності, моніторинг надання послуги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“соціального таксі”</w:t>
            </w:r>
          </w:p>
        </w:tc>
        <w:tc>
          <w:tcPr>
            <w:tcW w:w="1843" w:type="dxa"/>
          </w:tcPr>
          <w:p w14:paraId="360B45F3" w14:textId="685B0996" w:rsidR="00EA24AE" w:rsidRPr="00933A19" w:rsidRDefault="00EA24AE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6987436E" w14:textId="72E75C80" w:rsidR="00EA24AE" w:rsidRPr="00933A19" w:rsidRDefault="00EA24AE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25B16556" w14:textId="30D490E3" w:rsidR="00EA24AE" w:rsidRPr="00933A19" w:rsidRDefault="00EA24AE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A7A68">
              <w:rPr>
                <w:sz w:val="24"/>
                <w:szCs w:val="24"/>
              </w:rPr>
              <w:t xml:space="preserve"> 8 надавачів соціальних послуг протягом звітного року надавалась транспортна соціальна послуга "Соціальне таксі" для перевезення осіб з </w:t>
            </w:r>
            <w:r w:rsidRPr="005A7A68">
              <w:rPr>
                <w:sz w:val="24"/>
                <w:szCs w:val="24"/>
              </w:rPr>
              <w:lastRenderedPageBreak/>
              <w:t>інвалідністю, та одиноких непрацездатних громадян, які самостійно не пересуваються або пересуваються за допомогою технічних засобів реабілітації. Протягом поточного року даною послугою скористалося 496 осіб. Найбільше надано послуг з перевезення спеціалізованим автомобілем особам з обмеженими фізичними можливостями територіальним центром м. Луцька 310 осіб.</w:t>
            </w:r>
          </w:p>
        </w:tc>
        <w:tc>
          <w:tcPr>
            <w:tcW w:w="3118" w:type="dxa"/>
          </w:tcPr>
          <w:p w14:paraId="253CB887" w14:textId="3456D250" w:rsidR="00EA24AE" w:rsidRPr="00EA24AE" w:rsidRDefault="008C1C96" w:rsidP="00356852">
            <w:hyperlink r:id="rId31" w:history="1">
              <w:r w:rsidR="00EA24AE" w:rsidRPr="00CF10BD">
                <w:rPr>
                  <w:rStyle w:val="ac"/>
                </w:rPr>
                <w:t>https://voladm.gov.ua/article/pro-nadannya-socialnih-poslug-v-teritorialnih-gromadah/</w:t>
              </w:r>
            </w:hyperlink>
          </w:p>
          <w:p w14:paraId="257FD68E" w14:textId="77777777" w:rsidR="00EA24AE" w:rsidRDefault="008C1C96" w:rsidP="0035685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32" w:history="1">
              <w:r w:rsidR="00EA24AE" w:rsidRPr="0018647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</w:t>
              </w:r>
              <w:r w:rsidR="00EA24AE" w:rsidRPr="0018647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lastRenderedPageBreak/>
                <w:t>vikonannya-punktu-22-zavdannya-57-planu-zahodiv/</w:t>
              </w:r>
            </w:hyperlink>
          </w:p>
          <w:p w14:paraId="2189531C" w14:textId="4154A57D" w:rsidR="00EA24AE" w:rsidRPr="00933A19" w:rsidRDefault="00EA24AE" w:rsidP="005C142A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EA24AE" w:rsidRPr="00933A19" w14:paraId="7AAE3E04" w14:textId="77777777" w:rsidTr="0031430A">
        <w:trPr>
          <w:trHeight w:val="109"/>
        </w:trPr>
        <w:tc>
          <w:tcPr>
            <w:tcW w:w="2807" w:type="dxa"/>
          </w:tcPr>
          <w:p w14:paraId="18A793BA" w14:textId="77777777" w:rsidR="00EA24AE" w:rsidRPr="00933A19" w:rsidRDefault="00EA24AE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18. Включення питань доступності, інклюзії та безбар’єрності в програми навчання органів державної</w:t>
            </w:r>
          </w:p>
          <w:p w14:paraId="6FDB0103" w14:textId="77777777" w:rsidR="00EA24AE" w:rsidRPr="00933A19" w:rsidRDefault="00EA24AE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влади та органів місцевого самоврядування, державних службовців та посадових осіб</w:t>
            </w:r>
          </w:p>
          <w:p w14:paraId="2DE63434" w14:textId="563C51C3" w:rsidR="00EA24AE" w:rsidRPr="00DA3FB7" w:rsidRDefault="00EA24AE" w:rsidP="005C142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місцевого самоврядування, надавачів послуг</w:t>
            </w:r>
          </w:p>
        </w:tc>
        <w:tc>
          <w:tcPr>
            <w:tcW w:w="2835" w:type="dxa"/>
          </w:tcPr>
          <w:p w14:paraId="736D808F" w14:textId="77777777" w:rsidR="00EA24AE" w:rsidRPr="00933A19" w:rsidRDefault="00EA24AE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проведення навчальних</w:t>
            </w:r>
          </w:p>
          <w:p w14:paraId="4AE9EDB4" w14:textId="3DCD3020" w:rsidR="00EA24AE" w:rsidRPr="00933A19" w:rsidRDefault="00EA24AE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Програм / курсів / тренінгів для надавачів послуг (наприклад, правила спілкування, толерантність, чутлива мова, клієнтоорієнтованість, навички взаємодії, організація безбар’єрного простору тощо)</w:t>
            </w:r>
          </w:p>
        </w:tc>
        <w:tc>
          <w:tcPr>
            <w:tcW w:w="1843" w:type="dxa"/>
          </w:tcPr>
          <w:p w14:paraId="38C8B906" w14:textId="11D97FCE" w:rsidR="00EA24AE" w:rsidRPr="00933A19" w:rsidRDefault="00EA24AE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C8F590B" w14:textId="03B4ACF6" w:rsidR="00EA24AE" w:rsidRPr="00933A19" w:rsidRDefault="00EA24AE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E1E0A9" w14:textId="77777777" w:rsidR="00EA24AE" w:rsidRPr="00933A19" w:rsidRDefault="00EA24AE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34A517" w14:textId="0AFF6AE6" w:rsidR="00EA24AE" w:rsidRPr="00933A19" w:rsidRDefault="00EA24AE" w:rsidP="005C142A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36152D" w:rsidRPr="00933A19" w14:paraId="5F8C0C48" w14:textId="77777777" w:rsidTr="0031430A">
        <w:trPr>
          <w:trHeight w:val="109"/>
        </w:trPr>
        <w:tc>
          <w:tcPr>
            <w:tcW w:w="2807" w:type="dxa"/>
          </w:tcPr>
          <w:p w14:paraId="098E176B" w14:textId="63199A6D" w:rsidR="0036152D" w:rsidRPr="00933A19" w:rsidRDefault="0036152D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251001" w14:textId="77777777" w:rsidR="0036152D" w:rsidRPr="00933A19" w:rsidRDefault="0036152D" w:rsidP="0027342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2) забезпечення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організації та надання соціальної послуги медіації з урахуванням потреб осіб/сімей</w:t>
            </w:r>
          </w:p>
        </w:tc>
        <w:tc>
          <w:tcPr>
            <w:tcW w:w="1843" w:type="dxa"/>
          </w:tcPr>
          <w:p w14:paraId="09A30D79" w14:textId="1455532B" w:rsidR="0036152D" w:rsidRPr="00933A19" w:rsidRDefault="0036152D" w:rsidP="0027342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F488477" w14:textId="67D66D87" w:rsidR="0036152D" w:rsidRPr="00933A19" w:rsidRDefault="0036152D" w:rsidP="0027342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74B610CC" w14:textId="2834D4D9" w:rsidR="0036152D" w:rsidRPr="00933A19" w:rsidRDefault="0036152D" w:rsidP="0091798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65DD9">
              <w:rPr>
                <w:sz w:val="24"/>
                <w:szCs w:val="24"/>
              </w:rPr>
              <w:t xml:space="preserve">Послуга посередництво та </w:t>
            </w:r>
            <w:r w:rsidRPr="00965DD9">
              <w:rPr>
                <w:sz w:val="24"/>
                <w:szCs w:val="24"/>
              </w:rPr>
              <w:lastRenderedPageBreak/>
              <w:t>медіація надаються управлінням соціальних служб для сім’ї дітей та молоді. Рішенням виконавчого комітету Луцької міської ради від 03.11.2021 № 885-1 створено «Центр медіації та корекції сімейних взаємовідносин» з метою запровадження альтернативного способу вирішення конфліктів (спорів), що призводять до потрапляння осіб / сімей в складні життєві обставини та вирішення проблем у сімейних взаєминах, подолання сімейних конфліктів, побудова функціональних відносин.</w:t>
            </w:r>
          </w:p>
        </w:tc>
        <w:tc>
          <w:tcPr>
            <w:tcW w:w="3118" w:type="dxa"/>
          </w:tcPr>
          <w:p w14:paraId="0DD64587" w14:textId="77777777" w:rsidR="0036152D" w:rsidRDefault="008C1C96" w:rsidP="0035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36152D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</w:t>
              </w:r>
              <w:r w:rsidR="0036152D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lastRenderedPageBreak/>
                <w:t>pro-nadannya-socialnih-poslug-v-teritorialnih-gromadah/</w:t>
              </w:r>
            </w:hyperlink>
          </w:p>
          <w:p w14:paraId="70360476" w14:textId="77777777" w:rsidR="0036152D" w:rsidRDefault="0036152D" w:rsidP="0035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61A73" w14:textId="77777777" w:rsidR="0036152D" w:rsidRDefault="008C1C96" w:rsidP="0035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36152D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https://voladm.gov.ua/article/pro-viznachennya-potreb-naselennya-oblasti-u-socialnih-poslugah1/</w:t>
              </w:r>
            </w:hyperlink>
          </w:p>
          <w:p w14:paraId="6D72935B" w14:textId="455BFDB5" w:rsidR="0036152D" w:rsidRPr="00933A19" w:rsidRDefault="0036152D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B4F0E" w:rsidRPr="00933A19" w14:paraId="44381D38" w14:textId="77777777" w:rsidTr="0031430A">
        <w:trPr>
          <w:trHeight w:val="109"/>
        </w:trPr>
        <w:tc>
          <w:tcPr>
            <w:tcW w:w="2807" w:type="dxa"/>
          </w:tcPr>
          <w:p w14:paraId="5324687E" w14:textId="684639B6" w:rsidR="00FB4F0E" w:rsidRPr="00933A19" w:rsidRDefault="00FB4F0E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C97B12" w14:textId="370B1850" w:rsidR="00FB4F0E" w:rsidRPr="00933A19" w:rsidRDefault="00FB4F0E" w:rsidP="00D41AD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Pr="00933A19">
              <w:rPr>
                <w:spacing w:val="-2"/>
                <w:sz w:val="24"/>
                <w:szCs w:val="24"/>
              </w:rPr>
              <w:t xml:space="preserve">) проведення навчання для працівників служб у справах дітей, міської, сільської, селищної ради, центрів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соціально-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психологічної реабілітації дітей</w:t>
            </w:r>
          </w:p>
        </w:tc>
        <w:tc>
          <w:tcPr>
            <w:tcW w:w="1843" w:type="dxa"/>
          </w:tcPr>
          <w:p w14:paraId="47FFA49C" w14:textId="2949DDF5" w:rsidR="00FB4F0E" w:rsidRPr="00933A19" w:rsidRDefault="00FB4F0E" w:rsidP="00250B8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55ABE8D" w14:textId="341A9956" w:rsidR="00FB4F0E" w:rsidRPr="00933A19" w:rsidRDefault="00FB4F0E" w:rsidP="00250B8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5509AD5C" w14:textId="7B793A7A" w:rsidR="00FB4F0E" w:rsidRPr="00933A19" w:rsidRDefault="00FB4F0E" w:rsidP="008344E9">
            <w:pPr>
              <w:spacing w:after="0" w:line="240" w:lineRule="auto"/>
              <w:rPr>
                <w:spacing w:val="-2"/>
                <w:sz w:val="24"/>
                <w:szCs w:val="24"/>
              </w:rPr>
            </w:pP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222E">
              <w:rPr>
                <w:rFonts w:ascii="Times New Roman" w:hAnsi="Times New Roman" w:cs="Times New Roman"/>
                <w:noProof/>
                <w:sz w:val="24"/>
                <w:szCs w:val="24"/>
              </w:rPr>
              <w:t>ротягом 2025 року для працівників служб у справах дітей ТГ проведено у режимі онлайн 3 навчання з підвищення фахової компетенції.</w:t>
            </w:r>
          </w:p>
        </w:tc>
        <w:tc>
          <w:tcPr>
            <w:tcW w:w="3118" w:type="dxa"/>
          </w:tcPr>
          <w:p w14:paraId="74C54A09" w14:textId="77777777" w:rsidR="00FB4F0E" w:rsidRDefault="008C1C96" w:rsidP="0035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FB4F0E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https://voladm.gov.ua/article/pro-stan-vikonannya-planu-zahodiv-na-2025-2026-roki-iz-stvorennya-bezbaryernogo-prostoru/</w:t>
              </w:r>
            </w:hyperlink>
          </w:p>
          <w:p w14:paraId="150A38F7" w14:textId="0A2E8C8F" w:rsidR="00FB4F0E" w:rsidRPr="00933A19" w:rsidRDefault="00FB4F0E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A862E0" w:rsidRPr="00933A19" w14:paraId="0DC21B8C" w14:textId="77777777" w:rsidTr="0031430A">
        <w:trPr>
          <w:trHeight w:val="109"/>
        </w:trPr>
        <w:tc>
          <w:tcPr>
            <w:tcW w:w="2807" w:type="dxa"/>
          </w:tcPr>
          <w:p w14:paraId="3E7AE8D8" w14:textId="77777777" w:rsidR="00A862E0" w:rsidRDefault="00A862E0" w:rsidP="005C14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19. Забезпечення врахування прав та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інтересів осіб з інвалідністю та інших маломобільних груп під час евакуації, доступу до укриттів, води та засобів гігієни, отримання послуг охорони здоров’я та соціальних послуг в умовах військових дій</w:t>
            </w:r>
          </w:p>
          <w:p w14:paraId="6494858D" w14:textId="6920ED75" w:rsidR="00A862E0" w:rsidRPr="00933A19" w:rsidRDefault="00A862E0" w:rsidP="005C142A">
            <w:pPr>
              <w:pStyle w:val="TableParagraph"/>
              <w:ind w:left="0"/>
              <w:rPr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D45DF9" w14:textId="70B524A0" w:rsidR="00A862E0" w:rsidRPr="00933A19" w:rsidRDefault="00A862E0" w:rsidP="004B27B7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1</w:t>
            </w:r>
            <w:r w:rsidRPr="00933A19">
              <w:rPr>
                <w:spacing w:val="-2"/>
                <w:sz w:val="24"/>
                <w:szCs w:val="24"/>
              </w:rPr>
              <w:t xml:space="preserve">) створення фонду захисних споруд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цивільного захисту у надавачів соціальних послуг, в яких постійно або тимчасово проживають (перебувають) особи, які належать до вразливих груп населення або перебувають у складних життєвих обставинах, з урахуванням принципів безбар’єрності та (у разі їх будівництва) з дотриманням вимог містобудівного законодавства, будівельних норм, нормативних документів, обов’язковість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</w:t>
            </w:r>
          </w:p>
        </w:tc>
        <w:tc>
          <w:tcPr>
            <w:tcW w:w="1843" w:type="dxa"/>
          </w:tcPr>
          <w:p w14:paraId="5E25D493" w14:textId="4776B45D" w:rsidR="00A862E0" w:rsidRPr="00933A19" w:rsidRDefault="00A862E0" w:rsidP="004B27B7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6C58F14D" w14:textId="69CB3B69" w:rsidR="00A862E0" w:rsidRPr="00933A19" w:rsidRDefault="00A862E0" w:rsidP="004B27B7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541D7654" w14:textId="34B313BF" w:rsidR="00A862E0" w:rsidRPr="00A862E0" w:rsidRDefault="00A862E0" w:rsidP="005C142A">
            <w:pPr>
              <w:widowControl w:val="0"/>
              <w:spacing w:after="0" w:line="240" w:lineRule="auto"/>
              <w:ind w:right="-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862E0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у шести інтернатних закладах, які перебувають в </w:t>
            </w:r>
            <w:r w:rsidRPr="00A862E0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оперативному управлінні департаменту соціального захисту населення відсутні належні укриття.</w:t>
            </w:r>
            <w:r w:rsidRPr="00A862E0">
              <w:rPr>
                <w:rFonts w:ascii="Times New Roman" w:hAnsi="Times New Roman" w:cs="Times New Roman"/>
                <w:sz w:val="24"/>
                <w:szCs w:val="24"/>
              </w:rPr>
              <w:t> У п’яти закладах для укриття персоналу та підопічних використовуються споруди подвійного призначення та найпростіші укриття (підвальні приміщення). У трьох інтернатних закладах зазначені споруди потребують поточного ремонту.</w:t>
            </w:r>
          </w:p>
        </w:tc>
        <w:tc>
          <w:tcPr>
            <w:tcW w:w="3118" w:type="dxa"/>
          </w:tcPr>
          <w:p w14:paraId="55094FBE" w14:textId="77777777" w:rsidR="00A862E0" w:rsidRPr="00415A09" w:rsidRDefault="008C1C96" w:rsidP="00356852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36" w:history="1">
              <w:r w:rsidR="00A862E0" w:rsidRPr="00415A09">
                <w:rPr>
                  <w:rStyle w:val="ac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https://voladm.gov.ua/article/vikonannya-punktu-7-</w:t>
              </w:r>
              <w:r w:rsidR="00A862E0" w:rsidRPr="00415A09">
                <w:rPr>
                  <w:rStyle w:val="ac"/>
                  <w:rFonts w:ascii="Times New Roman" w:hAnsi="Times New Roman" w:cs="Times New Roman"/>
                  <w:color w:val="0070C0"/>
                  <w:sz w:val="24"/>
                  <w:szCs w:val="24"/>
                </w:rPr>
                <w:lastRenderedPageBreak/>
                <w:t>zadannya-63-planu-zahodiv/</w:t>
              </w:r>
            </w:hyperlink>
          </w:p>
          <w:p w14:paraId="0951449E" w14:textId="0D6817C4" w:rsidR="00A862E0" w:rsidRPr="00933A19" w:rsidRDefault="00A862E0" w:rsidP="004B27B7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A862E0" w:rsidRPr="00933A19" w14:paraId="19CE4814" w14:textId="77777777" w:rsidTr="0031430A">
        <w:trPr>
          <w:trHeight w:val="109"/>
        </w:trPr>
        <w:tc>
          <w:tcPr>
            <w:tcW w:w="2807" w:type="dxa"/>
          </w:tcPr>
          <w:p w14:paraId="62BF8952" w14:textId="2F428263" w:rsidR="00A862E0" w:rsidRPr="00933A19" w:rsidRDefault="00A862E0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84BED1" w14:textId="091E4D87" w:rsidR="00A862E0" w:rsidRPr="00933A19" w:rsidRDefault="00A862E0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 w:rsidRPr="00933A19">
              <w:rPr>
                <w:spacing w:val="-2"/>
                <w:sz w:val="24"/>
                <w:szCs w:val="24"/>
              </w:rPr>
              <w:t xml:space="preserve">) забезпечення закладів освіти захисними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спорудами цивільного захисту, спорудами подвійного призначення та найпростішими укриттями з урахуванням принципів безбар’єрності та (у разі їх будівництва) з дотриманням вимог містобудівного законодавства, будівельних норм, нормативних документів, обов’язковість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</w:t>
            </w:r>
          </w:p>
        </w:tc>
        <w:tc>
          <w:tcPr>
            <w:tcW w:w="1843" w:type="dxa"/>
          </w:tcPr>
          <w:p w14:paraId="372811BD" w14:textId="5482C9B7" w:rsidR="00A862E0" w:rsidRPr="00933A19" w:rsidRDefault="00A862E0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73D5F1F" w14:textId="7EB90CB7" w:rsidR="00A862E0" w:rsidRPr="00933A19" w:rsidRDefault="00AA63D2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5F3B8A1D" w14:textId="77777777" w:rsidR="00AA63D2" w:rsidRPr="00AA63D2" w:rsidRDefault="00AA63D2" w:rsidP="00AA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3D2">
              <w:rPr>
                <w:rFonts w:ascii="Times New Roman" w:hAnsi="Times New Roman" w:cs="Times New Roman"/>
                <w:sz w:val="24"/>
                <w:szCs w:val="24"/>
              </w:rPr>
              <w:t>Підготовлено довідку</w:t>
            </w:r>
          </w:p>
          <w:p w14:paraId="298BF8F3" w14:textId="77777777" w:rsidR="00A862E0" w:rsidRPr="00AA63D2" w:rsidRDefault="00A862E0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C16861" w14:textId="45A9627E" w:rsidR="00A862E0" w:rsidRPr="00AA63D2" w:rsidRDefault="008C1C96" w:rsidP="00AA63D2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37" w:history="1">
              <w:r w:rsidR="00AA63D2" w:rsidRPr="00AA63D2">
                <w:rPr>
                  <w:rStyle w:val="ac"/>
                  <w:sz w:val="24"/>
                  <w:szCs w:val="24"/>
                </w:rPr>
                <w:t>https://docs.google.com/document/d/1EbFXA6XHWD--</w:t>
              </w:r>
              <w:r w:rsidR="00AA63D2" w:rsidRPr="00AA63D2">
                <w:rPr>
                  <w:rStyle w:val="ac"/>
                  <w:sz w:val="24"/>
                  <w:szCs w:val="24"/>
                </w:rPr>
                <w:lastRenderedPageBreak/>
                <w:t>LNaTlaRhfF9kfkEnqNz2/</w:t>
              </w:r>
              <w:proofErr w:type="spellStart"/>
              <w:r w:rsidR="00AA63D2" w:rsidRPr="00AA63D2">
                <w:rPr>
                  <w:rStyle w:val="ac"/>
                  <w:sz w:val="24"/>
                  <w:szCs w:val="24"/>
                </w:rPr>
                <w:t>edit</w:t>
              </w:r>
              <w:proofErr w:type="spellEnd"/>
            </w:hyperlink>
          </w:p>
        </w:tc>
      </w:tr>
      <w:tr w:rsidR="00E903FB" w:rsidRPr="00933A19" w14:paraId="019D9511" w14:textId="77777777" w:rsidTr="0031430A">
        <w:trPr>
          <w:trHeight w:val="109"/>
        </w:trPr>
        <w:tc>
          <w:tcPr>
            <w:tcW w:w="2807" w:type="dxa"/>
          </w:tcPr>
          <w:p w14:paraId="19AFDDE4" w14:textId="2590E47C" w:rsidR="00E903FB" w:rsidRPr="00933A19" w:rsidRDefault="00E903FB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E03744" w14:textId="532E7513" w:rsidR="00E903FB" w:rsidRPr="00933A19" w:rsidRDefault="00E903FB" w:rsidP="00C65745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Pr="00933A19">
              <w:rPr>
                <w:spacing w:val="-2"/>
                <w:sz w:val="24"/>
                <w:szCs w:val="24"/>
              </w:rPr>
              <w:t xml:space="preserve">) проведення (за участю громадських об’єднань) моніторингу дотримання прав маломобільних груп населення, зокрема осіб з інвалідністю, в разі виникнення надзвичайних ситуацій із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забезпечення доступності об’єктів фонду захисних споруд цивільного захисту, наявності доступного транспорту для евакуації до найближчого об’єкта фонду захисних споруд цивільного захисту, а також підготовки персоналу</w:t>
            </w:r>
          </w:p>
        </w:tc>
        <w:tc>
          <w:tcPr>
            <w:tcW w:w="1843" w:type="dxa"/>
          </w:tcPr>
          <w:p w14:paraId="770BAB4F" w14:textId="38816159" w:rsidR="00E903FB" w:rsidRPr="00933A19" w:rsidRDefault="00E903FB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DDA2B3C" w14:textId="624F2518" w:rsidR="00E903FB" w:rsidRPr="00933A19" w:rsidRDefault="00E903FB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42AA1173" w14:textId="114EF671" w:rsidR="00E903FB" w:rsidRPr="00933A19" w:rsidRDefault="00E903FB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56537">
              <w:rPr>
                <w:rFonts w:ascii="Times New Roman" w:hAnsi="Times New Roman" w:cs="Times New Roman"/>
                <w:sz w:val="24"/>
                <w:szCs w:val="24"/>
              </w:rPr>
              <w:t xml:space="preserve">оніторинг дотримання прав маломобільних груп населення в разі виникнення надзвичайних ситуацій, зокрема забезпечення доступності захисних споруд цивільного захисту, здійснюється представниками </w:t>
            </w:r>
            <w:r w:rsidRPr="00556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виконавчих комітетів територіальних громад, державної служби з надзвичайних ситуацій України, </w:t>
            </w:r>
            <w:proofErr w:type="spellStart"/>
            <w:r w:rsidRPr="00556537">
              <w:rPr>
                <w:rFonts w:ascii="Times New Roman" w:hAnsi="Times New Roman" w:cs="Times New Roman"/>
                <w:sz w:val="24"/>
                <w:szCs w:val="24"/>
              </w:rPr>
              <w:t>балансоутримувачів</w:t>
            </w:r>
            <w:proofErr w:type="spellEnd"/>
            <w:r w:rsidRPr="00556537">
              <w:rPr>
                <w:rFonts w:ascii="Times New Roman" w:hAnsi="Times New Roman" w:cs="Times New Roman"/>
                <w:sz w:val="24"/>
                <w:szCs w:val="24"/>
              </w:rPr>
              <w:t xml:space="preserve"> захисних споруд під час проведення планових обстежень об'єктів фонду захисних споруд цивільного захисту (сховищ, протирадіаційних укриттів, споруд подвійного призначення, найпростіших укриттів).</w:t>
            </w:r>
          </w:p>
        </w:tc>
        <w:tc>
          <w:tcPr>
            <w:tcW w:w="3118" w:type="dxa"/>
          </w:tcPr>
          <w:p w14:paraId="1D511609" w14:textId="77777777" w:rsidR="00E903FB" w:rsidRDefault="008C1C96" w:rsidP="0035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E903FB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https://voladm.gov.ua/article/zvit-z-vikonannya-planu-zahodiv-na-20252026-roki-z-realizaciyi-nacionalnoyi-strategiyi-iz-stvorennya-bezbaryernogo-prostoru-v-ukrayini-na-period-do-2030-roku-stanom-na-17062025-</w:t>
              </w:r>
              <w:r w:rsidR="00E903FB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lastRenderedPageBreak/>
                <w:t>roku/</w:t>
              </w:r>
            </w:hyperlink>
          </w:p>
          <w:p w14:paraId="116C44F1" w14:textId="2AA12223" w:rsidR="00E903FB" w:rsidRPr="00933A19" w:rsidRDefault="00E903FB" w:rsidP="00C65745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903FB" w:rsidRPr="00933A19" w14:paraId="77CDAEF8" w14:textId="77777777" w:rsidTr="0031430A">
        <w:trPr>
          <w:trHeight w:val="912"/>
        </w:trPr>
        <w:tc>
          <w:tcPr>
            <w:tcW w:w="15848" w:type="dxa"/>
            <w:gridSpan w:val="6"/>
          </w:tcPr>
          <w:p w14:paraId="156C538B" w14:textId="77777777" w:rsidR="00E903FB" w:rsidRPr="00933A19" w:rsidRDefault="00E903FB" w:rsidP="00F80504">
            <w:pPr>
              <w:pStyle w:val="a7"/>
              <w:spacing w:before="119" w:line="242" w:lineRule="auto"/>
              <w:ind w:right="34"/>
              <w:jc w:val="center"/>
              <w:rPr>
                <w:b/>
                <w:spacing w:val="-2"/>
              </w:rPr>
            </w:pPr>
            <w:r w:rsidRPr="00933A19">
              <w:rPr>
                <w:b/>
                <w:color w:val="000000" w:themeColor="text1"/>
                <w:spacing w:val="-2"/>
              </w:rPr>
              <w:lastRenderedPageBreak/>
              <w:t xml:space="preserve">Стратегічна ціль “Кожна людина має доступ до розвинутої системи громадського </w:t>
            </w:r>
            <w:proofErr w:type="spellStart"/>
            <w:r w:rsidRPr="00933A19">
              <w:rPr>
                <w:b/>
                <w:color w:val="000000" w:themeColor="text1"/>
                <w:spacing w:val="-2"/>
              </w:rPr>
              <w:t>здоровʼя</w:t>
            </w:r>
            <w:proofErr w:type="spellEnd"/>
            <w:r w:rsidRPr="00933A19">
              <w:rPr>
                <w:b/>
                <w:color w:val="000000" w:themeColor="text1"/>
                <w:spacing w:val="-2"/>
              </w:rPr>
              <w:t>, включаючи послуги у сфері фізичної культури та спорту”</w:t>
            </w:r>
          </w:p>
        </w:tc>
      </w:tr>
      <w:tr w:rsidR="00E903FB" w:rsidRPr="00933A19" w14:paraId="2C5CE9BC" w14:textId="77777777" w:rsidTr="0031430A">
        <w:trPr>
          <w:trHeight w:val="109"/>
        </w:trPr>
        <w:tc>
          <w:tcPr>
            <w:tcW w:w="2807" w:type="dxa"/>
          </w:tcPr>
          <w:p w14:paraId="28BE63A2" w14:textId="77777777" w:rsidR="00E903FB" w:rsidRPr="00933A19" w:rsidRDefault="00E903FB" w:rsidP="004A4E50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20. Забезпечення залучення всіх суспільних груп до оздоровчої рухової активності, зокрема осіб з інвалідністю та/або осіб з обмеженнями повсякденного</w:t>
            </w:r>
          </w:p>
          <w:p w14:paraId="60591C9D" w14:textId="3263D761" w:rsidR="00E903FB" w:rsidRPr="00DA3FB7" w:rsidRDefault="00E903FB" w:rsidP="00C65745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функціонування, до адаптивного спорту</w:t>
            </w:r>
          </w:p>
        </w:tc>
        <w:tc>
          <w:tcPr>
            <w:tcW w:w="2835" w:type="dxa"/>
          </w:tcPr>
          <w:p w14:paraId="55ABA30D" w14:textId="2D403962" w:rsidR="00E903FB" w:rsidRPr="00933A19" w:rsidRDefault="00E903FB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 проведення фізкультурно-оздоровчих та спортивних заходів серед ветеранів війни та членів їх сімей, членів сімей загиблих (померлих) ветеранів війни, членів сімей загиблих (померлих) Захисників та Захисниць України</w:t>
            </w:r>
          </w:p>
        </w:tc>
        <w:tc>
          <w:tcPr>
            <w:tcW w:w="1843" w:type="dxa"/>
          </w:tcPr>
          <w:p w14:paraId="349B18C4" w14:textId="77777777" w:rsidR="00E903FB" w:rsidRPr="00933A19" w:rsidRDefault="00E903FB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7572B7FE" w14:textId="5E78CFB6" w:rsidR="00E903FB" w:rsidRPr="00933A19" w:rsidRDefault="00E903FB" w:rsidP="00FB68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6AD7B5" w14:textId="6CF3C27B" w:rsidR="00E903FB" w:rsidRPr="00933A19" w:rsidRDefault="00E903FB" w:rsidP="00BF2312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118" w:type="dxa"/>
          </w:tcPr>
          <w:p w14:paraId="4D7C15CB" w14:textId="02A77302" w:rsidR="00E903FB" w:rsidRPr="00933A19" w:rsidRDefault="00E903FB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E903FB" w:rsidRPr="00933A19" w14:paraId="4AF609D6" w14:textId="77777777" w:rsidTr="0031430A">
        <w:trPr>
          <w:trHeight w:val="109"/>
        </w:trPr>
        <w:tc>
          <w:tcPr>
            <w:tcW w:w="2807" w:type="dxa"/>
          </w:tcPr>
          <w:p w14:paraId="037F94BD" w14:textId="77777777" w:rsidR="00E903FB" w:rsidRPr="00933A19" w:rsidRDefault="00E903FB" w:rsidP="00016FC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21. Забезпечення</w:t>
            </w:r>
          </w:p>
          <w:p w14:paraId="684A150B" w14:textId="33D956AE" w:rsidR="00E903FB" w:rsidRPr="00FA158E" w:rsidRDefault="00E903FB" w:rsidP="00464DE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надання психологічної допомоги та підтримки для всіх суспільних груп</w:t>
            </w:r>
          </w:p>
        </w:tc>
        <w:tc>
          <w:tcPr>
            <w:tcW w:w="2835" w:type="dxa"/>
          </w:tcPr>
          <w:p w14:paraId="7D163EA7" w14:textId="77777777" w:rsidR="00E903FB" w:rsidRPr="00933A19" w:rsidRDefault="00E903FB" w:rsidP="00016FC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1) забезпечення надання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психологічної допомоги всім суспільним групам</w:t>
            </w:r>
          </w:p>
        </w:tc>
        <w:tc>
          <w:tcPr>
            <w:tcW w:w="1843" w:type="dxa"/>
          </w:tcPr>
          <w:p w14:paraId="0194F363" w14:textId="18FFD61D" w:rsidR="00E903FB" w:rsidRPr="00933A19" w:rsidRDefault="00E903FB" w:rsidP="00016FC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A49C07B" w14:textId="25DBD857" w:rsidR="00E903FB" w:rsidRPr="00933A19" w:rsidRDefault="00E903FB" w:rsidP="00016FCE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5709A1" w14:textId="3E177B24" w:rsidR="00E903FB" w:rsidRPr="00933A19" w:rsidRDefault="00E903FB" w:rsidP="00C65745">
            <w:pPr>
              <w:widowControl w:val="0"/>
              <w:spacing w:after="0" w:line="240" w:lineRule="auto"/>
              <w:ind w:right="-69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118" w:type="dxa"/>
          </w:tcPr>
          <w:p w14:paraId="72192D91" w14:textId="5BC56097" w:rsidR="00E903FB" w:rsidRPr="00933A19" w:rsidRDefault="00E903FB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E903FB" w:rsidRPr="00933A19" w14:paraId="2E14F985" w14:textId="77777777" w:rsidTr="0031430A">
        <w:trPr>
          <w:trHeight w:val="109"/>
        </w:trPr>
        <w:tc>
          <w:tcPr>
            <w:tcW w:w="2807" w:type="dxa"/>
          </w:tcPr>
          <w:p w14:paraId="5BE441D0" w14:textId="33DF225C" w:rsidR="00E903FB" w:rsidRPr="00933A19" w:rsidRDefault="00E903FB" w:rsidP="00A520A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CD6A36" w14:textId="00F5A57C" w:rsidR="00E903FB" w:rsidRPr="00933A19" w:rsidRDefault="00E903FB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2) забезпечення функціонування центрів психічного здоров’я в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кластерних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> /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 надкластерни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>х закладах охорони здоров’я із дотриманням вимог законодавства щодо прав людини, забезпечення безбар’єрного доступу пацієнтів до стаціонарної психіатричної допомоги</w:t>
            </w:r>
          </w:p>
        </w:tc>
        <w:tc>
          <w:tcPr>
            <w:tcW w:w="1843" w:type="dxa"/>
          </w:tcPr>
          <w:p w14:paraId="6970776D" w14:textId="77777777" w:rsidR="00E903FB" w:rsidRPr="00933A19" w:rsidRDefault="00E903FB" w:rsidP="0005427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1AA27A53" w14:textId="4C2F3EDE" w:rsidR="00E903FB" w:rsidRPr="00933A19" w:rsidRDefault="00E903FB" w:rsidP="0005427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033AC5" w14:textId="7846B8DF" w:rsidR="00E903FB" w:rsidRPr="00933A19" w:rsidRDefault="00E903FB" w:rsidP="005F438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928D233" w14:textId="7E074749" w:rsidR="00E903FB" w:rsidRPr="00933A19" w:rsidRDefault="00E903FB" w:rsidP="00C65745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711297" w:rsidRPr="00933A19" w14:paraId="6FB93CAA" w14:textId="77777777" w:rsidTr="0031430A">
        <w:trPr>
          <w:trHeight w:val="109"/>
        </w:trPr>
        <w:tc>
          <w:tcPr>
            <w:tcW w:w="2807" w:type="dxa"/>
          </w:tcPr>
          <w:p w14:paraId="44A77CD3" w14:textId="77777777" w:rsidR="00711297" w:rsidRPr="00933A19" w:rsidRDefault="00711297" w:rsidP="009A54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8"/>
                <w:szCs w:val="28"/>
              </w:rPr>
            </w:pPr>
          </w:p>
          <w:p w14:paraId="686C847D" w14:textId="77777777" w:rsidR="00711297" w:rsidRPr="00933A19" w:rsidRDefault="00711297" w:rsidP="009A547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23A772" w14:textId="77777777" w:rsidR="00711297" w:rsidRPr="00933A19" w:rsidRDefault="00711297" w:rsidP="001B294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3) визначення і забезпечення необхідної кількості психологів, які надають кваліфіковану психологічну допомогу дітям, які перебувають у складних життєвих обставинах, зокрема дітям, які постраждали внаслідок збройної агресії проти України та збройних конфліктів</w:t>
            </w:r>
          </w:p>
        </w:tc>
        <w:tc>
          <w:tcPr>
            <w:tcW w:w="1843" w:type="dxa"/>
          </w:tcPr>
          <w:p w14:paraId="3A91A46C" w14:textId="77777777" w:rsidR="00711297" w:rsidRPr="00933A19" w:rsidRDefault="00711297" w:rsidP="001B294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травень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</w:p>
          <w:p w14:paraId="2296511E" w14:textId="77777777" w:rsidR="00711297" w:rsidRPr="00933A19" w:rsidRDefault="00711297" w:rsidP="001B294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листопад </w:t>
            </w:r>
          </w:p>
          <w:p w14:paraId="40DB99CE" w14:textId="1DB395B3" w:rsidR="00711297" w:rsidRPr="00933A19" w:rsidRDefault="00711297" w:rsidP="001B294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року</w:t>
            </w:r>
          </w:p>
        </w:tc>
        <w:tc>
          <w:tcPr>
            <w:tcW w:w="1843" w:type="dxa"/>
          </w:tcPr>
          <w:p w14:paraId="43A84210" w14:textId="22794855" w:rsidR="00711297" w:rsidRPr="00933A19" w:rsidRDefault="00711297" w:rsidP="001B294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54B9EDBE" w14:textId="154145B3" w:rsidR="00711297" w:rsidRPr="00711297" w:rsidRDefault="00711297" w:rsidP="00711297">
            <w:pPr>
              <w:pStyle w:val="TableParagraph"/>
              <w:ind w:left="0" w:right="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</w:t>
            </w:r>
            <w:r w:rsidRPr="00D62EE2">
              <w:rPr>
                <w:spacing w:val="-2"/>
                <w:sz w:val="24"/>
                <w:szCs w:val="24"/>
              </w:rPr>
              <w:t xml:space="preserve"> Волинському обласному притулку для дітей та КУ «Волинський обласний центр соціально-психологічної реабілітації дітей» працює 4 психологи, які надають необхідну психологічну допомогу вихованцям. У закладах не було дітей, </w:t>
            </w:r>
            <w:r w:rsidRPr="00D62EE2">
              <w:rPr>
                <w:sz w:val="24"/>
                <w:szCs w:val="24"/>
              </w:rPr>
              <w:t>які</w:t>
            </w:r>
            <w:r w:rsidRPr="00D62EE2">
              <w:rPr>
                <w:spacing w:val="-17"/>
                <w:sz w:val="24"/>
                <w:szCs w:val="24"/>
              </w:rPr>
              <w:t xml:space="preserve"> </w:t>
            </w:r>
            <w:r w:rsidRPr="00D62EE2">
              <w:rPr>
                <w:sz w:val="24"/>
                <w:szCs w:val="24"/>
              </w:rPr>
              <w:t>постраждали внаслідок збройної агресії проти України та</w:t>
            </w:r>
            <w:r w:rsidRPr="00D62EE2">
              <w:rPr>
                <w:spacing w:val="-4"/>
                <w:sz w:val="24"/>
                <w:szCs w:val="24"/>
              </w:rPr>
              <w:t xml:space="preserve"> </w:t>
            </w:r>
            <w:r w:rsidRPr="00D62EE2">
              <w:rPr>
                <w:sz w:val="24"/>
                <w:szCs w:val="24"/>
              </w:rPr>
              <w:t>збройних</w:t>
            </w:r>
            <w:r w:rsidRPr="00D62EE2">
              <w:rPr>
                <w:spacing w:val="-3"/>
                <w:sz w:val="24"/>
                <w:szCs w:val="24"/>
              </w:rPr>
              <w:t xml:space="preserve"> </w:t>
            </w:r>
            <w:r w:rsidRPr="00D62EE2">
              <w:rPr>
                <w:spacing w:val="-2"/>
                <w:sz w:val="24"/>
                <w:szCs w:val="24"/>
              </w:rPr>
              <w:t>конфліктів.</w:t>
            </w:r>
          </w:p>
        </w:tc>
        <w:tc>
          <w:tcPr>
            <w:tcW w:w="3118" w:type="dxa"/>
          </w:tcPr>
          <w:p w14:paraId="1078D448" w14:textId="77777777" w:rsidR="00711297" w:rsidRDefault="008C1C96" w:rsidP="0035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711297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https://voladm.gov.ua/article/pro-stan-vikonannya-planu-zahodiv-na-2025-2026-roki-iz-stvorennya-bezbaryernogo-prostoru/</w:t>
              </w:r>
            </w:hyperlink>
          </w:p>
          <w:p w14:paraId="06749514" w14:textId="77777777" w:rsidR="00711297" w:rsidRDefault="00711297" w:rsidP="0035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7E3F7" w14:textId="77777777" w:rsidR="00711297" w:rsidRDefault="008C1C96" w:rsidP="00356852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hyperlink r:id="rId40" w:history="1">
              <w:r w:rsidR="00711297" w:rsidRPr="0018647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https://voladm.gov.ua/article/vikonannya-punktu-9-zavdannya-65-planu-zahodiv1/</w:t>
              </w:r>
            </w:hyperlink>
          </w:p>
          <w:p w14:paraId="37AFD633" w14:textId="4B8BAE3A" w:rsidR="00711297" w:rsidRPr="00933A19" w:rsidRDefault="00711297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711297" w:rsidRPr="00933A19" w14:paraId="7F78BBCF" w14:textId="77777777" w:rsidTr="0031430A">
        <w:trPr>
          <w:trHeight w:val="109"/>
        </w:trPr>
        <w:tc>
          <w:tcPr>
            <w:tcW w:w="2807" w:type="dxa"/>
          </w:tcPr>
          <w:p w14:paraId="69120064" w14:textId="77777777" w:rsidR="00711297" w:rsidRPr="00933A19" w:rsidRDefault="00711297" w:rsidP="00F434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8"/>
                <w:szCs w:val="28"/>
              </w:rPr>
            </w:pPr>
          </w:p>
          <w:p w14:paraId="72A5D9FC" w14:textId="77777777" w:rsidR="00711297" w:rsidRPr="00933A19" w:rsidRDefault="00711297" w:rsidP="005F438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A89AB2" w14:textId="77777777" w:rsidR="00711297" w:rsidRPr="00933A19" w:rsidRDefault="00711297" w:rsidP="001C078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4) організація проведення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заходів з підвищення кваліфікації, тренінгів,</w:t>
            </w:r>
          </w:p>
          <w:p w14:paraId="62438C22" w14:textId="77777777" w:rsidR="00711297" w:rsidRPr="00933A19" w:rsidRDefault="00711297" w:rsidP="001C078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семінарів тощо для працівників надавачів соціальних послуг,</w:t>
            </w:r>
          </w:p>
          <w:p w14:paraId="5463DCA7" w14:textId="77777777" w:rsidR="00711297" w:rsidRPr="00933A19" w:rsidRDefault="00711297" w:rsidP="001C078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зокрема для соціальних працівників, з надання першої психологічної допомоги отримувачам соціальних послуг</w:t>
            </w:r>
          </w:p>
        </w:tc>
        <w:tc>
          <w:tcPr>
            <w:tcW w:w="1843" w:type="dxa"/>
          </w:tcPr>
          <w:p w14:paraId="3610733F" w14:textId="67AE998D" w:rsidR="00711297" w:rsidRPr="00933A19" w:rsidRDefault="00711297" w:rsidP="001C078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02201B1" w14:textId="28530291" w:rsidR="00711297" w:rsidRPr="00933A19" w:rsidRDefault="00711297" w:rsidP="001C078B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E0C80A" w14:textId="605141B7" w:rsidR="00711297" w:rsidRPr="00933A19" w:rsidRDefault="00711297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4FCC0AE" w14:textId="0430D468" w:rsidR="00711297" w:rsidRPr="00933A19" w:rsidRDefault="00711297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711297" w:rsidRPr="00933A19" w14:paraId="7EFE002C" w14:textId="77777777" w:rsidTr="0031430A">
        <w:trPr>
          <w:trHeight w:val="109"/>
        </w:trPr>
        <w:tc>
          <w:tcPr>
            <w:tcW w:w="2807" w:type="dxa"/>
          </w:tcPr>
          <w:p w14:paraId="55C9E3EB" w14:textId="1235F266" w:rsidR="00711297" w:rsidRPr="00933A19" w:rsidRDefault="00711297" w:rsidP="00C6574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39819E" w14:textId="77777777" w:rsidR="00711297" w:rsidRPr="00933A19" w:rsidRDefault="00711297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5) забезпечення проведення інформаційно-просвітницької кампанії серед вагітних жінок, 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породіль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та батьків дітей раннього віку щодо способів отримання психологічної допомоги</w:t>
            </w:r>
          </w:p>
        </w:tc>
        <w:tc>
          <w:tcPr>
            <w:tcW w:w="1843" w:type="dxa"/>
          </w:tcPr>
          <w:p w14:paraId="27A5F6E5" w14:textId="1AAA4CF6" w:rsidR="00711297" w:rsidRPr="00933A19" w:rsidRDefault="00711297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4FD82D0" w14:textId="059D0EAB" w:rsidR="00711297" w:rsidRPr="00933A19" w:rsidRDefault="00711297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0927ED" w14:textId="77777777" w:rsidR="00711297" w:rsidRPr="00933A19" w:rsidRDefault="00711297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4D929B" w14:textId="13963C89" w:rsidR="00711297" w:rsidRPr="00933A19" w:rsidRDefault="00711297" w:rsidP="00C65745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711297" w:rsidRPr="00933A19" w14:paraId="247CC86D" w14:textId="77777777" w:rsidTr="0031430A">
        <w:trPr>
          <w:trHeight w:val="109"/>
        </w:trPr>
        <w:tc>
          <w:tcPr>
            <w:tcW w:w="2807" w:type="dxa"/>
          </w:tcPr>
          <w:p w14:paraId="71599D34" w14:textId="77777777" w:rsidR="00711297" w:rsidRPr="00933A19" w:rsidRDefault="00711297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22. Забезпечення розвитку системи надання послуг</w:t>
            </w:r>
          </w:p>
          <w:p w14:paraId="15F0D299" w14:textId="77777777" w:rsidR="00711297" w:rsidRPr="00933A19" w:rsidRDefault="00711297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раннього втручання в кожній територіальній громаді</w:t>
            </w:r>
          </w:p>
          <w:p w14:paraId="74EB65C6" w14:textId="77777777" w:rsidR="00711297" w:rsidRPr="00933A19" w:rsidRDefault="00711297" w:rsidP="00DA3FB7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029B31" w14:textId="3586665A" w:rsidR="00711297" w:rsidRPr="00933A19" w:rsidRDefault="00711297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1) налагодження взаємодії між закладами охорони здоров’я, закладами освіти, закладами соціального захисту, громадськими об’єднаннями для поширення інформації серед батьків щодо послуги раннього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втручання</w:t>
            </w:r>
          </w:p>
        </w:tc>
        <w:tc>
          <w:tcPr>
            <w:tcW w:w="1843" w:type="dxa"/>
          </w:tcPr>
          <w:p w14:paraId="6630E84C" w14:textId="384E6A63" w:rsidR="00711297" w:rsidRPr="00933A19" w:rsidRDefault="00711297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7D4C8944" w14:textId="53579BE7" w:rsidR="00711297" w:rsidRPr="00933A19" w:rsidRDefault="00711297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ACE59D2" w14:textId="74B4B383" w:rsidR="00711297" w:rsidRPr="00933A19" w:rsidRDefault="00711297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2B63E32" w14:textId="754860C1" w:rsidR="00711297" w:rsidRPr="00933A19" w:rsidRDefault="00711297" w:rsidP="00C65745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711297" w:rsidRPr="00933A19" w14:paraId="1735E4A2" w14:textId="77777777" w:rsidTr="0031430A">
        <w:trPr>
          <w:trHeight w:val="109"/>
        </w:trPr>
        <w:tc>
          <w:tcPr>
            <w:tcW w:w="2807" w:type="dxa"/>
          </w:tcPr>
          <w:p w14:paraId="6221C348" w14:textId="3AA0F7C4" w:rsidR="00711297" w:rsidRPr="00933A19" w:rsidRDefault="00711297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4D8F27" w14:textId="77777777" w:rsidR="00711297" w:rsidRPr="00933A19" w:rsidRDefault="00711297" w:rsidP="0023144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забезпечення підвищення рівня поінформованості сімей з дітьми, які мають порушення розвитку або в яких існує ризик виникнення таких порушень, щодо надання послуги раннього втручання з метою зниження рівня інституалізації дітей у ранньому віці та інвалідизації дітей</w:t>
            </w:r>
          </w:p>
        </w:tc>
        <w:tc>
          <w:tcPr>
            <w:tcW w:w="1843" w:type="dxa"/>
          </w:tcPr>
          <w:p w14:paraId="6E799784" w14:textId="77777777" w:rsidR="00711297" w:rsidRPr="00933A19" w:rsidRDefault="00711297" w:rsidP="0023144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49B6A6AD" w14:textId="4D13A694" w:rsidR="00711297" w:rsidRPr="00933A19" w:rsidRDefault="00711297" w:rsidP="0023144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3A84D8" w14:textId="4C6EADF0" w:rsidR="00711297" w:rsidRPr="00933A19" w:rsidRDefault="00711297" w:rsidP="007A5CD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D072C28" w14:textId="6304DBBC" w:rsidR="00711297" w:rsidRPr="00933A19" w:rsidRDefault="00711297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B043D9" w:rsidRPr="00933A19" w14:paraId="06743527" w14:textId="77777777" w:rsidTr="0031430A">
        <w:trPr>
          <w:trHeight w:val="109"/>
        </w:trPr>
        <w:tc>
          <w:tcPr>
            <w:tcW w:w="2807" w:type="dxa"/>
          </w:tcPr>
          <w:p w14:paraId="0990D620" w14:textId="4C4DE355" w:rsidR="00B043D9" w:rsidRPr="00933A19" w:rsidRDefault="00B043D9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93D71E" w14:textId="16B8DAA2" w:rsidR="00B043D9" w:rsidRPr="00933A19" w:rsidRDefault="00B043D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3) розроблення за результатами визначення потреб населення адміністративно-територіальної одиниці в послузі раннього втручання заходів щодо утворення та забезпечення функціонування центрів (служб, відділень) раннього втручання на базі діючої мережі закладів з урахуванням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потреб та фінансових можливостей бюджетів відповідної адміністративно-територіальної одиниці</w:t>
            </w:r>
          </w:p>
        </w:tc>
        <w:tc>
          <w:tcPr>
            <w:tcW w:w="1843" w:type="dxa"/>
          </w:tcPr>
          <w:p w14:paraId="5D21B030" w14:textId="4AAC6CC5" w:rsidR="00B043D9" w:rsidRPr="00933A19" w:rsidRDefault="00B043D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7071126D" w14:textId="302E8BB7" w:rsidR="00B043D9" w:rsidRPr="00933A19" w:rsidRDefault="00B043D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04756394" w14:textId="04B2A9E6" w:rsidR="00B043D9" w:rsidRPr="00933A19" w:rsidRDefault="00B043D9" w:rsidP="00C65745">
            <w:pPr>
              <w:pStyle w:val="TableParagraph"/>
              <w:ind w:left="0"/>
              <w:rPr>
                <w:color w:val="FF0000"/>
                <w:spacing w:val="-2"/>
                <w:sz w:val="24"/>
                <w:szCs w:val="24"/>
              </w:rPr>
            </w:pPr>
            <w:r w:rsidRPr="00E8239F">
              <w:rPr>
                <w:sz w:val="24"/>
                <w:szCs w:val="24"/>
              </w:rPr>
              <w:t>Підготовлено відповідну інформаційну довідку про результати потреби в послузі раннього втручання у 2024 році у Волинській області</w:t>
            </w:r>
          </w:p>
        </w:tc>
        <w:tc>
          <w:tcPr>
            <w:tcW w:w="3118" w:type="dxa"/>
          </w:tcPr>
          <w:p w14:paraId="552C9BCB" w14:textId="77777777" w:rsidR="00B043D9" w:rsidRDefault="008C1C96" w:rsidP="0035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B043D9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https://voladm.gov.ua/article/zvit-pro-rezultati-ocinyuvannya-potreb-v-posluzi-rannogo-vtruchannya-u-2024-roci-u-volinskiy-oblasti/</w:t>
              </w:r>
            </w:hyperlink>
          </w:p>
          <w:p w14:paraId="2B61A047" w14:textId="77777777" w:rsidR="00B043D9" w:rsidRDefault="00B043D9" w:rsidP="0035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E7BFD" w14:textId="77777777" w:rsidR="00B043D9" w:rsidRDefault="008C1C96" w:rsidP="0035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B043D9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https://voladm.gov.ua/article/proyekt-malih-grantiv-dlya-nadannya-socialnih-poslug-simyam-z-ditmi-ta-dityam-taabo-poslugi-rannogo-</w:t>
              </w:r>
              <w:r w:rsidR="00B043D9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lastRenderedPageBreak/>
                <w:t>vtruchannya/</w:t>
              </w:r>
            </w:hyperlink>
          </w:p>
          <w:p w14:paraId="2BA8D15A" w14:textId="05EA662B" w:rsidR="00B043D9" w:rsidRPr="00933A19" w:rsidRDefault="00B043D9" w:rsidP="00C65745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B043D9" w:rsidRPr="00933A19" w14:paraId="7C3DA1E3" w14:textId="77777777" w:rsidTr="0031430A">
        <w:trPr>
          <w:trHeight w:val="109"/>
        </w:trPr>
        <w:tc>
          <w:tcPr>
            <w:tcW w:w="2807" w:type="dxa"/>
          </w:tcPr>
          <w:p w14:paraId="431A806E" w14:textId="6ABDC1DE" w:rsidR="00B043D9" w:rsidRDefault="00B043D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23. Забезпечення надання реабілітаційних, абілітаційних послуг, педіатричної реабілітації, зокрема за місцем про</w:t>
            </w:r>
            <w:r>
              <w:rPr>
                <w:spacing w:val="-2"/>
                <w:sz w:val="24"/>
                <w:szCs w:val="24"/>
              </w:rPr>
              <w:t>живання в територіальній громаді</w:t>
            </w:r>
          </w:p>
          <w:p w14:paraId="416A09B3" w14:textId="63171881" w:rsidR="00B043D9" w:rsidRPr="00933A19" w:rsidRDefault="00B043D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02E8CD" w14:textId="77777777" w:rsidR="00B043D9" w:rsidRPr="00933A19" w:rsidRDefault="00B043D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забезпечення створення та функціонування в реабілітаційних відділеннях закладів охорони здоров’я кабінетів асистивних технологій для здійснення підбору, налаштування, виготовлення та навчання користуванню допоміжними засобами реабілітації, зокрема проведення протезування пацієнтів з ампутаціями у закладах охорони здоров’я, визначених у рамках реабілітаційного маршруту</w:t>
            </w:r>
          </w:p>
        </w:tc>
        <w:tc>
          <w:tcPr>
            <w:tcW w:w="1843" w:type="dxa"/>
          </w:tcPr>
          <w:p w14:paraId="36A9D2F8" w14:textId="471BFAE8" w:rsidR="00B043D9" w:rsidRPr="00933A19" w:rsidRDefault="00B043D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C0F4D69" w14:textId="78CCCBD2" w:rsidR="00B043D9" w:rsidRPr="00933A19" w:rsidRDefault="00B043D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028343D" w14:textId="7ECF7BC9" w:rsidR="00B043D9" w:rsidRPr="00933A19" w:rsidRDefault="00B043D9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68CAED" w14:textId="32443C71" w:rsidR="00B043D9" w:rsidRPr="00933A19" w:rsidRDefault="00B043D9" w:rsidP="00C65745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B043D9" w:rsidRPr="00933A19" w14:paraId="454FEF26" w14:textId="77777777" w:rsidTr="0031430A">
        <w:trPr>
          <w:trHeight w:val="109"/>
        </w:trPr>
        <w:tc>
          <w:tcPr>
            <w:tcW w:w="2807" w:type="dxa"/>
          </w:tcPr>
          <w:p w14:paraId="63787FB8" w14:textId="08140AE5" w:rsidR="00B043D9" w:rsidRPr="00932F55" w:rsidRDefault="00B043D9" w:rsidP="00A416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C8923C" w14:textId="77777777" w:rsidR="00B043D9" w:rsidRPr="00933A19" w:rsidRDefault="00B043D9" w:rsidP="009B7F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2) забезпечення надання психіатричної допомоги дітям у багатопрофільних дитячих лікарнях шляхом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відкриття відділень</w:t>
            </w:r>
          </w:p>
        </w:tc>
        <w:tc>
          <w:tcPr>
            <w:tcW w:w="1843" w:type="dxa"/>
          </w:tcPr>
          <w:p w14:paraId="499EB9D9" w14:textId="77777777" w:rsidR="00B043D9" w:rsidRPr="00933A19" w:rsidRDefault="00B043D9" w:rsidP="00A4164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1843" w:type="dxa"/>
          </w:tcPr>
          <w:p w14:paraId="694CA08E" w14:textId="5D040DFC" w:rsidR="00B043D9" w:rsidRPr="00933A19" w:rsidRDefault="00B043D9" w:rsidP="009B7F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1460D6" w14:textId="139F3013" w:rsidR="00B043D9" w:rsidRPr="00933A19" w:rsidRDefault="00B043D9" w:rsidP="007A5CD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D3C596" w14:textId="63B43697" w:rsidR="00B043D9" w:rsidRPr="00933A19" w:rsidRDefault="00B043D9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B043D9" w:rsidRPr="00933A19" w14:paraId="5F92AC5D" w14:textId="77777777" w:rsidTr="0031430A">
        <w:trPr>
          <w:trHeight w:val="109"/>
        </w:trPr>
        <w:tc>
          <w:tcPr>
            <w:tcW w:w="2807" w:type="dxa"/>
          </w:tcPr>
          <w:p w14:paraId="26964E9C" w14:textId="03F2BA9A" w:rsidR="00B043D9" w:rsidRPr="004825CF" w:rsidRDefault="00B043D9" w:rsidP="00A416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528D49" w14:textId="77777777" w:rsidR="00B043D9" w:rsidRPr="00933A19" w:rsidRDefault="00B043D9" w:rsidP="009B7F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3) забезпечення доступності послуг паліативної допомоги дітям (зокрема мобільної паліативної допомоги)</w:t>
            </w:r>
          </w:p>
        </w:tc>
        <w:tc>
          <w:tcPr>
            <w:tcW w:w="1843" w:type="dxa"/>
          </w:tcPr>
          <w:p w14:paraId="4D0328D2" w14:textId="77777777" w:rsidR="00B043D9" w:rsidRPr="00933A19" w:rsidRDefault="00B043D9" w:rsidP="00A4164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0D41F182" w14:textId="5B6D9125" w:rsidR="00B043D9" w:rsidRPr="00933A19" w:rsidRDefault="00B043D9" w:rsidP="009B7FC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150581" w14:textId="3B4B8657" w:rsidR="00B043D9" w:rsidRPr="00933A19" w:rsidRDefault="00B043D9" w:rsidP="007A5CD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8125C3" w14:textId="7F996884" w:rsidR="00B043D9" w:rsidRPr="00933A19" w:rsidRDefault="00B043D9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B043D9" w:rsidRPr="00933A19" w14:paraId="21AADA7E" w14:textId="77777777" w:rsidTr="0031430A">
        <w:trPr>
          <w:trHeight w:val="109"/>
        </w:trPr>
        <w:tc>
          <w:tcPr>
            <w:tcW w:w="2807" w:type="dxa"/>
          </w:tcPr>
          <w:p w14:paraId="18EB55D0" w14:textId="11ED5D65" w:rsidR="00B043D9" w:rsidRPr="00933A19" w:rsidRDefault="00B043D9" w:rsidP="00F6247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47C0DE" w14:textId="77777777" w:rsidR="00B043D9" w:rsidRPr="00933A19" w:rsidRDefault="00B043D9" w:rsidP="00C76D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4) забезпечення доступності послуги “Муніципальна няня”</w:t>
            </w:r>
          </w:p>
        </w:tc>
        <w:tc>
          <w:tcPr>
            <w:tcW w:w="1843" w:type="dxa"/>
          </w:tcPr>
          <w:p w14:paraId="36BEAFE2" w14:textId="77777777" w:rsidR="00B043D9" w:rsidRPr="00933A19" w:rsidRDefault="00B043D9" w:rsidP="00C76D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4C6E4386" w14:textId="64B6E204" w:rsidR="00B043D9" w:rsidRPr="00933A19" w:rsidRDefault="00B043D9" w:rsidP="00C76D5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F32AEC" w14:textId="083141D3" w:rsidR="00B043D9" w:rsidRPr="00933A19" w:rsidRDefault="00B043D9" w:rsidP="007A5CD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FC27261" w14:textId="1566149B" w:rsidR="00B043D9" w:rsidRPr="00933A19" w:rsidRDefault="00B043D9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B043D9" w:rsidRPr="00933A19" w14:paraId="4522A037" w14:textId="77777777" w:rsidTr="0031430A">
        <w:trPr>
          <w:trHeight w:val="109"/>
        </w:trPr>
        <w:tc>
          <w:tcPr>
            <w:tcW w:w="2807" w:type="dxa"/>
          </w:tcPr>
          <w:p w14:paraId="328CD2CA" w14:textId="5A24AF0D" w:rsidR="00B043D9" w:rsidRPr="00933A19" w:rsidRDefault="00B043D9" w:rsidP="00A70EC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92F149" w14:textId="7E45FE6C" w:rsidR="00B043D9" w:rsidRPr="00933A19" w:rsidRDefault="00B043D9" w:rsidP="007E062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5) забезпечення доступності послуг інклюзивного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33A19">
              <w:rPr>
                <w:spacing w:val="-2"/>
                <w:sz w:val="24"/>
                <w:szCs w:val="24"/>
              </w:rPr>
              <w:t>позашкільного навчання</w:t>
            </w:r>
          </w:p>
        </w:tc>
        <w:tc>
          <w:tcPr>
            <w:tcW w:w="1843" w:type="dxa"/>
          </w:tcPr>
          <w:p w14:paraId="043F5F15" w14:textId="77777777" w:rsidR="00B043D9" w:rsidRPr="00933A19" w:rsidRDefault="00B043D9" w:rsidP="007E062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0E2F48C7" w14:textId="245B1810" w:rsidR="00B043D9" w:rsidRPr="00933A19" w:rsidRDefault="00B10F1C" w:rsidP="007E062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78674BD0" w14:textId="7FD5163B" w:rsidR="00B043D9" w:rsidRPr="00933A19" w:rsidRDefault="00B10F1C" w:rsidP="00B10F1C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FE672C">
              <w:t>Підготовлено довідку</w:t>
            </w:r>
            <w:r>
              <w:t xml:space="preserve"> </w:t>
            </w:r>
          </w:p>
        </w:tc>
        <w:tc>
          <w:tcPr>
            <w:tcW w:w="3118" w:type="dxa"/>
          </w:tcPr>
          <w:p w14:paraId="2DD4508B" w14:textId="2CC2CCDF" w:rsidR="00B043D9" w:rsidRPr="00A55CC6" w:rsidRDefault="008C1C96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  <w:hyperlink r:id="rId43" w:history="1">
              <w:r w:rsidR="00B10F1C" w:rsidRPr="00A55CC6">
                <w:rPr>
                  <w:rStyle w:val="ac"/>
                  <w:sz w:val="24"/>
                  <w:szCs w:val="24"/>
                </w:rPr>
                <w:t>https://docs.google.com/document/d/1-CGXAl6UrKOJ9GZezEQYeEQFGLsPo69o/edit</w:t>
              </w:r>
            </w:hyperlink>
          </w:p>
        </w:tc>
      </w:tr>
      <w:tr w:rsidR="00B043D9" w:rsidRPr="00933A19" w14:paraId="2D99263D" w14:textId="77777777" w:rsidTr="0031430A">
        <w:trPr>
          <w:trHeight w:val="109"/>
        </w:trPr>
        <w:tc>
          <w:tcPr>
            <w:tcW w:w="2807" w:type="dxa"/>
          </w:tcPr>
          <w:p w14:paraId="5C692EE7" w14:textId="77777777" w:rsidR="00B043D9" w:rsidRPr="00933A19" w:rsidRDefault="00B043D9" w:rsidP="00A70EC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24. Розвиток системи надання паліативних послуг в кожній територіальній громаді</w:t>
            </w:r>
          </w:p>
          <w:p w14:paraId="0F9A31C5" w14:textId="77777777" w:rsidR="00B043D9" w:rsidRPr="00933A19" w:rsidRDefault="00B043D9" w:rsidP="00DA3F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59BD0" w14:textId="719650E7" w:rsidR="00B043D9" w:rsidRDefault="00B043D9" w:rsidP="007E062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 формування ліжкового фонду регіональної мережі паліативної допомоги відповідно до затвердженого розрахунку з урахуванням потреб мешканців всіх громад в стаціонарній паліативній допомозі та організація задоволення потреб пацієнтів у спеціалізованій паліативній допомозі за місцем їх перебування за пакетом медичних послуг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у сфері охорони здоров’я програми медичних гарантій “Мобільна паліативна медична допомога дорослим і дітям”</w:t>
            </w:r>
          </w:p>
          <w:p w14:paraId="29741A93" w14:textId="77777777" w:rsidR="00B043D9" w:rsidRPr="00933A19" w:rsidRDefault="00B043D9" w:rsidP="007E062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2C423B" w14:textId="44019F02" w:rsidR="00B043D9" w:rsidRPr="00933A19" w:rsidRDefault="00B043D9" w:rsidP="007E062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AF5C08D" w14:textId="08F0D784" w:rsidR="00B043D9" w:rsidRPr="00933A19" w:rsidRDefault="00B043D9" w:rsidP="007E062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233D8D" w14:textId="5DD9D5ED" w:rsidR="00B043D9" w:rsidRPr="00933A19" w:rsidRDefault="00B043D9" w:rsidP="007A5CDD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FD39A5" w14:textId="78909610" w:rsidR="00B043D9" w:rsidRPr="00933A19" w:rsidRDefault="00B043D9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B043D9" w:rsidRPr="00933A19" w14:paraId="6E55AA4F" w14:textId="77777777" w:rsidTr="0031430A">
        <w:trPr>
          <w:trHeight w:val="109"/>
        </w:trPr>
        <w:tc>
          <w:tcPr>
            <w:tcW w:w="15848" w:type="dxa"/>
            <w:gridSpan w:val="6"/>
          </w:tcPr>
          <w:p w14:paraId="675CCDF2" w14:textId="77777777" w:rsidR="00B043D9" w:rsidRPr="00933A19" w:rsidRDefault="00B043D9" w:rsidP="00F5145B">
            <w:pPr>
              <w:pStyle w:val="a7"/>
              <w:spacing w:before="109"/>
              <w:ind w:right="34"/>
              <w:jc w:val="center"/>
              <w:rPr>
                <w:b/>
                <w:spacing w:val="-2"/>
              </w:rPr>
            </w:pPr>
            <w:r w:rsidRPr="00933A19">
              <w:rPr>
                <w:b/>
                <w:spacing w:val="-2"/>
              </w:rPr>
              <w:lastRenderedPageBreak/>
              <w:t>Стратегічна ціль “Держава сприяє підвищенню рівня захисту прав жінок та чоловіків, хлопчиків та дівчат, зокрема осіб з інвалідністю”</w:t>
            </w:r>
          </w:p>
        </w:tc>
      </w:tr>
      <w:tr w:rsidR="00FA050F" w:rsidRPr="00933A19" w14:paraId="6525F765" w14:textId="77777777" w:rsidTr="0031430A">
        <w:trPr>
          <w:trHeight w:val="109"/>
        </w:trPr>
        <w:tc>
          <w:tcPr>
            <w:tcW w:w="2807" w:type="dxa"/>
          </w:tcPr>
          <w:p w14:paraId="277220AD" w14:textId="77777777" w:rsidR="00FA050F" w:rsidRDefault="00FA050F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25. 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ре травматизації</w:t>
            </w:r>
          </w:p>
          <w:p w14:paraId="67737A07" w14:textId="4C5C6AE0" w:rsidR="00FA050F" w:rsidRPr="00933A19" w:rsidRDefault="00FA050F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1D5CF2" w14:textId="20A9DE9B" w:rsidR="00FA050F" w:rsidRPr="00933A19" w:rsidRDefault="00FA050F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забезпечення розвитку системи надання соціальних послуг особам, які постраждали від насильства за ознакою статі</w:t>
            </w:r>
          </w:p>
        </w:tc>
        <w:tc>
          <w:tcPr>
            <w:tcW w:w="1843" w:type="dxa"/>
          </w:tcPr>
          <w:p w14:paraId="05839A2B" w14:textId="4FD916E1" w:rsidR="00FA050F" w:rsidRPr="00933A19" w:rsidRDefault="00FA050F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4BE0677" w14:textId="3A61B75B" w:rsidR="00FA050F" w:rsidRPr="00933A19" w:rsidRDefault="00FA050F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</w:p>
        </w:tc>
        <w:tc>
          <w:tcPr>
            <w:tcW w:w="3402" w:type="dxa"/>
          </w:tcPr>
          <w:p w14:paraId="22F57531" w14:textId="51C3E132" w:rsidR="00FA050F" w:rsidRPr="00933A19" w:rsidRDefault="00FA050F" w:rsidP="00C65745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D0826">
              <w:rPr>
                <w:rFonts w:ascii="Times New Roman" w:hAnsi="Times New Roman" w:cs="Times New Roman"/>
                <w:sz w:val="24"/>
                <w:szCs w:val="24"/>
              </w:rPr>
              <w:t>в області забезпечено надання комплексної допомоги особам, які постраждали від домашнього насильства та / або насильства за ознакою статі. Проводиться розбудова мережі спеціалізованих служб підтримки осіб, які постраждали від домашнього насильства та/або насильства за ознакою статі. Департаментом соціального захисту населення облдержадміністрації забезпечено координацію та супровід спеціалізованих служб.</w:t>
            </w:r>
          </w:p>
        </w:tc>
        <w:tc>
          <w:tcPr>
            <w:tcW w:w="3118" w:type="dxa"/>
          </w:tcPr>
          <w:p w14:paraId="62A30B69" w14:textId="77777777" w:rsidR="00FA050F" w:rsidRDefault="008C1C96" w:rsidP="0035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FA050F" w:rsidRPr="00CF10B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https://voladm.gov.ua/article/dopomoga-osobam-yaki-postrazhdali-vid-domashnogo-nasilstva-ta-abo-nasilstva-za-oznakoyu-stati/</w:t>
              </w:r>
            </w:hyperlink>
          </w:p>
          <w:p w14:paraId="3D9DADEB" w14:textId="71A338CB" w:rsidR="00FA050F" w:rsidRPr="00933A19" w:rsidRDefault="00FA050F" w:rsidP="00C65745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A050F" w:rsidRPr="00933A19" w14:paraId="37ABD938" w14:textId="77777777" w:rsidTr="0031430A">
        <w:trPr>
          <w:trHeight w:val="109"/>
        </w:trPr>
        <w:tc>
          <w:tcPr>
            <w:tcW w:w="2807" w:type="dxa"/>
          </w:tcPr>
          <w:p w14:paraId="458F27E3" w14:textId="77777777" w:rsidR="00FA050F" w:rsidRDefault="00FA050F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26. Реалізація програм підтриманого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проживання осіб з інвалідністю та людей старшого віку, які перебувають в закладах інституційного догляду, та популяризація догляду в родинах</w:t>
            </w:r>
          </w:p>
          <w:p w14:paraId="5B361C07" w14:textId="107CF576" w:rsidR="00FA050F" w:rsidRPr="00933A19" w:rsidRDefault="00FA050F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DE226B" w14:textId="32857853" w:rsidR="00FA050F" w:rsidRPr="00933A19" w:rsidRDefault="00FA050F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 xml:space="preserve">забезпечення розвитку мережі надавачів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соціальних послуг для осіб старшого віку в громадах</w:t>
            </w:r>
          </w:p>
        </w:tc>
        <w:tc>
          <w:tcPr>
            <w:tcW w:w="1843" w:type="dxa"/>
          </w:tcPr>
          <w:p w14:paraId="74BDDA6B" w14:textId="43752742" w:rsidR="00FA050F" w:rsidRPr="00933A19" w:rsidRDefault="00FA050F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27132FB" w14:textId="77777777" w:rsidR="00FA050F" w:rsidRPr="00933A19" w:rsidRDefault="00FA050F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47CEF6" w14:textId="6A9AB294" w:rsidR="00FA050F" w:rsidRPr="00933A19" w:rsidRDefault="00FA050F" w:rsidP="00C6574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FB16F1" w14:textId="1DC6B1AB" w:rsidR="00FA050F" w:rsidRPr="00933A19" w:rsidRDefault="00FA050F" w:rsidP="00C65745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A050F" w:rsidRPr="00933A19" w14:paraId="12338581" w14:textId="77777777" w:rsidTr="0031430A">
        <w:trPr>
          <w:trHeight w:val="521"/>
        </w:trPr>
        <w:tc>
          <w:tcPr>
            <w:tcW w:w="15848" w:type="dxa"/>
            <w:gridSpan w:val="6"/>
            <w:vAlign w:val="center"/>
          </w:tcPr>
          <w:p w14:paraId="56B8FFA0" w14:textId="77777777" w:rsidR="00FA050F" w:rsidRPr="00933A19" w:rsidRDefault="00FA050F" w:rsidP="00F80504">
            <w:pPr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933A1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Стратегічна ціль “Територіальні громади впроваджують заходи безбарʼєрності та посилюють свою спроможність”</w:t>
            </w:r>
          </w:p>
        </w:tc>
      </w:tr>
      <w:tr w:rsidR="00FA050F" w:rsidRPr="00933A19" w14:paraId="29B1A193" w14:textId="77777777" w:rsidTr="0031430A">
        <w:trPr>
          <w:trHeight w:val="109"/>
        </w:trPr>
        <w:tc>
          <w:tcPr>
            <w:tcW w:w="2807" w:type="dxa"/>
          </w:tcPr>
          <w:p w14:paraId="5D955A50" w14:textId="77777777" w:rsidR="00FA050F" w:rsidRPr="00933A19" w:rsidRDefault="00FA050F" w:rsidP="00A04733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27. Розвиток інституційної спроможності органів місцевого самоврядування щодо безбарʼєрності</w:t>
            </w:r>
          </w:p>
          <w:p w14:paraId="45B68E99" w14:textId="24E15A6E" w:rsidR="00FA050F" w:rsidRPr="00933A19" w:rsidRDefault="00FA050F" w:rsidP="00A04733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br w:type="column"/>
            </w:r>
          </w:p>
          <w:p w14:paraId="07894DC4" w14:textId="77777777" w:rsidR="00FA050F" w:rsidRPr="00933A19" w:rsidRDefault="00FA050F" w:rsidP="00A04733">
            <w:pPr>
              <w:pStyle w:val="a7"/>
              <w:spacing w:before="0"/>
              <w:rPr>
                <w:spacing w:val="-2"/>
              </w:rPr>
            </w:pPr>
          </w:p>
        </w:tc>
        <w:tc>
          <w:tcPr>
            <w:tcW w:w="2835" w:type="dxa"/>
          </w:tcPr>
          <w:p w14:paraId="397904F0" w14:textId="10AB147B" w:rsidR="00FA050F" w:rsidRPr="00933A19" w:rsidRDefault="00FA050F" w:rsidP="00A04733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 w:rsidRPr="00933A19">
              <w:rPr>
                <w:spacing w:val="-2"/>
                <w:sz w:val="24"/>
                <w:szCs w:val="24"/>
              </w:rPr>
              <w:t>) проведення аналізу доступності територіальних громад за всіма напрямами безбарʼєрності із залученням організацій громадянського суспільства</w:t>
            </w:r>
          </w:p>
        </w:tc>
        <w:tc>
          <w:tcPr>
            <w:tcW w:w="1843" w:type="dxa"/>
          </w:tcPr>
          <w:p w14:paraId="0811026B" w14:textId="7035EFBD" w:rsidR="00FA050F" w:rsidRPr="00933A19" w:rsidRDefault="00FA050F" w:rsidP="00A0473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0F967168" w14:textId="5A501740" w:rsidR="00FA050F" w:rsidRPr="00933A19" w:rsidRDefault="00FA050F" w:rsidP="00A0473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4165F6" w14:textId="62F7DFC3" w:rsidR="00FA050F" w:rsidRPr="00933A19" w:rsidRDefault="00FA050F" w:rsidP="00516226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DF13600" w14:textId="4BC1C037" w:rsidR="00FA050F" w:rsidRPr="00933A19" w:rsidRDefault="00FA050F" w:rsidP="00F80504">
            <w:pPr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A050F" w:rsidRPr="00933A19" w14:paraId="5322850B" w14:textId="77777777" w:rsidTr="0031430A">
        <w:trPr>
          <w:trHeight w:val="109"/>
        </w:trPr>
        <w:tc>
          <w:tcPr>
            <w:tcW w:w="2807" w:type="dxa"/>
          </w:tcPr>
          <w:p w14:paraId="261BD825" w14:textId="7456E807" w:rsidR="00FA050F" w:rsidRPr="00933A19" w:rsidRDefault="00FA050F" w:rsidP="00730F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3FD1F8" w14:textId="17944469" w:rsidR="00FA050F" w:rsidRPr="00933A19" w:rsidRDefault="00FA050F" w:rsidP="00730F94">
            <w:pPr>
              <w:pStyle w:val="a7"/>
              <w:spacing w:before="0"/>
              <w:rPr>
                <w:color w:val="FF0000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 w:rsidRPr="00933A19">
              <w:rPr>
                <w:spacing w:val="-2"/>
                <w:sz w:val="24"/>
                <w:szCs w:val="24"/>
              </w:rPr>
              <w:t xml:space="preserve">) утворення місцевих рад безбар’єрності у кожній територіальній громаді </w:t>
            </w:r>
          </w:p>
          <w:p w14:paraId="4C66D85B" w14:textId="77777777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A17F63" w14:textId="5ABC15F4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FA0E5C3" w14:textId="765A2C41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378CED" w14:textId="7D4FB831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26233B" w14:textId="4D98E32B" w:rsidR="00FA050F" w:rsidRPr="00933A19" w:rsidRDefault="00FA050F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A050F" w:rsidRPr="00933A19" w14:paraId="6926E34A" w14:textId="77777777" w:rsidTr="0031430A">
        <w:trPr>
          <w:trHeight w:val="109"/>
        </w:trPr>
        <w:tc>
          <w:tcPr>
            <w:tcW w:w="2807" w:type="dxa"/>
          </w:tcPr>
          <w:p w14:paraId="6E56E583" w14:textId="6C9FE975" w:rsidR="00FA050F" w:rsidRPr="00933A19" w:rsidRDefault="00FA050F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C0ACDE" w14:textId="64CC62B2" w:rsidR="00FA050F" w:rsidRPr="00933A19" w:rsidRDefault="00FA050F" w:rsidP="008E27C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Pr="00933A19">
              <w:rPr>
                <w:spacing w:val="-2"/>
                <w:sz w:val="24"/>
                <w:szCs w:val="24"/>
              </w:rPr>
              <w:t>) забезпечення відкритості засідань місцевих рад безбар’єрності (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онлайн-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трансляція або запис засідання)</w:t>
            </w:r>
          </w:p>
          <w:p w14:paraId="07B4B77D" w14:textId="77777777" w:rsidR="00FA050F" w:rsidRPr="00933A19" w:rsidRDefault="00FA050F" w:rsidP="000F0F15">
            <w:pPr>
              <w:pStyle w:val="a7"/>
              <w:spacing w:before="0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EFED2F" w14:textId="77777777" w:rsidR="00FA050F" w:rsidRPr="00933A19" w:rsidRDefault="00FA050F" w:rsidP="008E27C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2025—</w:t>
            </w:r>
          </w:p>
          <w:p w14:paraId="216AF573" w14:textId="77777777" w:rsidR="00FA050F" w:rsidRPr="00933A19" w:rsidRDefault="00FA050F" w:rsidP="008E27C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2026 роки </w:t>
            </w:r>
          </w:p>
        </w:tc>
        <w:tc>
          <w:tcPr>
            <w:tcW w:w="1843" w:type="dxa"/>
          </w:tcPr>
          <w:p w14:paraId="1F56FA4C" w14:textId="01A59352" w:rsidR="00FA050F" w:rsidRPr="00933A19" w:rsidRDefault="00FA050F" w:rsidP="008E27C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17B00B" w14:textId="24162C13" w:rsidR="00FA050F" w:rsidRPr="00933A19" w:rsidRDefault="00FA050F" w:rsidP="0051622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FD22A4" w14:textId="7C60AE93" w:rsidR="00FA050F" w:rsidRPr="00933A19" w:rsidRDefault="00FA050F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A050F" w:rsidRPr="00933A19" w14:paraId="2BE09C05" w14:textId="77777777" w:rsidTr="0031430A">
        <w:trPr>
          <w:trHeight w:val="109"/>
        </w:trPr>
        <w:tc>
          <w:tcPr>
            <w:tcW w:w="2807" w:type="dxa"/>
          </w:tcPr>
          <w:p w14:paraId="13EA7583" w14:textId="4DCC19C6" w:rsidR="00FA050F" w:rsidRPr="00933A19" w:rsidRDefault="00FA050F" w:rsidP="00730F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AADE16" w14:textId="00B67E0F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  <w:r w:rsidRPr="00933A19">
              <w:rPr>
                <w:spacing w:val="-2"/>
                <w:sz w:val="24"/>
                <w:szCs w:val="24"/>
              </w:rPr>
              <w:t>) висвітлення результатів діяльності місцевих рад</w:t>
            </w:r>
          </w:p>
          <w:p w14:paraId="631E6F85" w14:textId="2A05ACE7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безбар’єрності</w:t>
            </w:r>
          </w:p>
        </w:tc>
        <w:tc>
          <w:tcPr>
            <w:tcW w:w="1843" w:type="dxa"/>
          </w:tcPr>
          <w:p w14:paraId="73C7EE0E" w14:textId="287B69EC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580495BB" w14:textId="066D7691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1D3360" w14:textId="6003A212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81F6AA" w14:textId="48117007" w:rsidR="00FA050F" w:rsidRPr="00933A19" w:rsidRDefault="00FA050F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A050F" w:rsidRPr="00933A19" w14:paraId="722D8DD4" w14:textId="77777777" w:rsidTr="0031430A">
        <w:trPr>
          <w:trHeight w:val="109"/>
        </w:trPr>
        <w:tc>
          <w:tcPr>
            <w:tcW w:w="2807" w:type="dxa"/>
          </w:tcPr>
          <w:p w14:paraId="62CE317F" w14:textId="36C6E9F1" w:rsidR="00FA050F" w:rsidRPr="00933A19" w:rsidRDefault="00FA050F" w:rsidP="00730F9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910132" w14:textId="75F2B595" w:rsidR="00FA050F" w:rsidRPr="00933A19" w:rsidRDefault="00FA050F" w:rsidP="00722D7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  <w:r w:rsidRPr="00933A19">
              <w:rPr>
                <w:spacing w:val="-2"/>
                <w:sz w:val="24"/>
                <w:szCs w:val="24"/>
              </w:rPr>
              <w:t>) розроблення обласних і місцевих планів заходів із впровадження безбар’єрного простору (у разі розроблення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33A19">
              <w:rPr>
                <w:spacing w:val="-2"/>
                <w:sz w:val="24"/>
                <w:szCs w:val="24"/>
              </w:rPr>
              <w:t>місцевих планів відновлення та розвитку регіонів включення до них окремого розділу про створення безбар’єрного простору)</w:t>
            </w:r>
          </w:p>
        </w:tc>
        <w:tc>
          <w:tcPr>
            <w:tcW w:w="1843" w:type="dxa"/>
          </w:tcPr>
          <w:p w14:paraId="1ABF7699" w14:textId="5FFC07EB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E3583B4" w14:textId="24A2AF4B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54DB78" w14:textId="7917E46A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743BF8" w14:textId="306A4CFA" w:rsidR="00FA050F" w:rsidRPr="00933A19" w:rsidRDefault="00FA050F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A050F" w:rsidRPr="00933A19" w14:paraId="7DA702DD" w14:textId="77777777" w:rsidTr="0031430A">
        <w:trPr>
          <w:trHeight w:val="109"/>
        </w:trPr>
        <w:tc>
          <w:tcPr>
            <w:tcW w:w="2807" w:type="dxa"/>
          </w:tcPr>
          <w:p w14:paraId="58A6FE11" w14:textId="73B5FA84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28. Участь жителів у плануванні та розподілі коштів місцевого бюджету з урахуванням потреб маломобільних груп</w:t>
            </w:r>
          </w:p>
        </w:tc>
        <w:tc>
          <w:tcPr>
            <w:tcW w:w="2835" w:type="dxa"/>
          </w:tcPr>
          <w:p w14:paraId="196DBC5A" w14:textId="77777777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визначення потреб маломобільних груп населення</w:t>
            </w:r>
          </w:p>
        </w:tc>
        <w:tc>
          <w:tcPr>
            <w:tcW w:w="1843" w:type="dxa"/>
          </w:tcPr>
          <w:p w14:paraId="17E1BC2F" w14:textId="4722FE03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9FD03E2" w14:textId="75096C98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0BB64F" w14:textId="102BA298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5DC6F8" w14:textId="0597F916" w:rsidR="00FA050F" w:rsidRPr="00933A19" w:rsidRDefault="00FA050F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A050F" w:rsidRPr="00933A19" w14:paraId="77FEF640" w14:textId="77777777" w:rsidTr="0031430A">
        <w:trPr>
          <w:trHeight w:val="109"/>
        </w:trPr>
        <w:tc>
          <w:tcPr>
            <w:tcW w:w="2807" w:type="dxa"/>
          </w:tcPr>
          <w:p w14:paraId="0B25D246" w14:textId="275883D4" w:rsidR="00FA050F" w:rsidRPr="00933A19" w:rsidRDefault="00FA050F" w:rsidP="00C12C3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006FD1" w14:textId="77777777" w:rsidR="00FA050F" w:rsidRPr="00933A19" w:rsidRDefault="00FA050F" w:rsidP="0050289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забезпечення щорічного врахування потреб маломобільних груп населення у бюджеті громади</w:t>
            </w:r>
          </w:p>
        </w:tc>
        <w:tc>
          <w:tcPr>
            <w:tcW w:w="1843" w:type="dxa"/>
          </w:tcPr>
          <w:p w14:paraId="58551D36" w14:textId="4C1D05DD" w:rsidR="00FA050F" w:rsidRPr="00933A19" w:rsidRDefault="00FA050F" w:rsidP="0050289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544E841F" w14:textId="3DF8DA9E" w:rsidR="00FA050F" w:rsidRPr="00933A19" w:rsidRDefault="00FA050F" w:rsidP="0050289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44720A" w14:textId="2C57C3A2" w:rsidR="00FA050F" w:rsidRPr="00933A19" w:rsidRDefault="00FA050F" w:rsidP="0046202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D7E1D1" w14:textId="323B69D4" w:rsidR="00FA050F" w:rsidRPr="00933A19" w:rsidRDefault="00FA050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A050F" w:rsidRPr="00933A19" w14:paraId="461CF3A1" w14:textId="77777777" w:rsidTr="0031430A">
        <w:trPr>
          <w:trHeight w:val="109"/>
        </w:trPr>
        <w:tc>
          <w:tcPr>
            <w:tcW w:w="2807" w:type="dxa"/>
          </w:tcPr>
          <w:p w14:paraId="0B39E19A" w14:textId="09C628D2" w:rsidR="00FA050F" w:rsidRPr="00933A19" w:rsidRDefault="00FA050F" w:rsidP="00730F9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90773C" w14:textId="77777777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3) проведення моніторингу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використання коштів місцевих бюджетів на потреби маломобільних груп населення із залученням інститутів</w:t>
            </w:r>
          </w:p>
          <w:p w14:paraId="2F3B0BAB" w14:textId="77777777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громадянського суспільства</w:t>
            </w:r>
          </w:p>
        </w:tc>
        <w:tc>
          <w:tcPr>
            <w:tcW w:w="1843" w:type="dxa"/>
          </w:tcPr>
          <w:p w14:paraId="0F010E07" w14:textId="3449F336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3683CDED" w14:textId="00C5CB63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E17BE0" w14:textId="6C833644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5A0FCD" w14:textId="0EE7C528" w:rsidR="00FA050F" w:rsidRPr="00933A19" w:rsidRDefault="00FA050F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A050F" w:rsidRPr="00933A19" w14:paraId="23E1C3EA" w14:textId="77777777" w:rsidTr="0031430A">
        <w:trPr>
          <w:trHeight w:val="109"/>
        </w:trPr>
        <w:tc>
          <w:tcPr>
            <w:tcW w:w="2807" w:type="dxa"/>
          </w:tcPr>
          <w:p w14:paraId="5FBB3E41" w14:textId="1218BABC" w:rsidR="00FA050F" w:rsidRPr="001845B1" w:rsidRDefault="00FA050F" w:rsidP="00730F94">
            <w:pPr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502A7E" w14:textId="77777777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4) здійснення заходів щодо соціальної згуртованості в громаді з представниками місцевих медіа (проведення навчання, роз’яснення, які терміни використовувати, як комунікувати)</w:t>
            </w:r>
          </w:p>
        </w:tc>
        <w:tc>
          <w:tcPr>
            <w:tcW w:w="1843" w:type="dxa"/>
          </w:tcPr>
          <w:p w14:paraId="777AE64F" w14:textId="0238A3B2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0E249ED" w14:textId="31E4D811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C84D02" w14:textId="230FD82C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93F13A8" w14:textId="3F185208" w:rsidR="00FA050F" w:rsidRPr="00933A19" w:rsidRDefault="00FA050F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A050F" w:rsidRPr="00933A19" w14:paraId="464838ED" w14:textId="77777777" w:rsidTr="0031430A">
        <w:trPr>
          <w:trHeight w:val="109"/>
        </w:trPr>
        <w:tc>
          <w:tcPr>
            <w:tcW w:w="2807" w:type="dxa"/>
          </w:tcPr>
          <w:p w14:paraId="6D1494D8" w14:textId="4AC1DD99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29. Підвищення обізнаності органів державної влади та органів місцевого самоврядування, бізнес-спільнот, інститутів громадянського суспільства про потреби та інтереси маломобільних груп, механізми та інструменти громадської участі</w:t>
            </w:r>
          </w:p>
        </w:tc>
        <w:tc>
          <w:tcPr>
            <w:tcW w:w="2835" w:type="dxa"/>
          </w:tcPr>
          <w:p w14:paraId="0828B6C3" w14:textId="0CC3222E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 xml:space="preserve"> забезпечення навчання представників органів державної влади, органів місцевого самоврядування, публічних службовців, бізнес-спільнот, організацій громадянського суспільства з питань соціальної інклюзії та механізмів її побудови для громад</w:t>
            </w:r>
          </w:p>
        </w:tc>
        <w:tc>
          <w:tcPr>
            <w:tcW w:w="1843" w:type="dxa"/>
          </w:tcPr>
          <w:p w14:paraId="717A2510" w14:textId="7C2FD498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75ECC747" w14:textId="359564AB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C40DDC" w14:textId="7F6DE273" w:rsidR="00FA050F" w:rsidRPr="00933A19" w:rsidRDefault="00FA050F" w:rsidP="00730F94">
            <w:pPr>
              <w:pStyle w:val="TableParagraph"/>
              <w:ind w:left="0"/>
              <w:rPr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548391" w14:textId="3341D3FA" w:rsidR="00FA050F" w:rsidRPr="00933A19" w:rsidRDefault="00FA050F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A050F" w:rsidRPr="00933A19" w14:paraId="735CF5AF" w14:textId="77777777" w:rsidTr="0031430A">
        <w:trPr>
          <w:trHeight w:val="476"/>
        </w:trPr>
        <w:tc>
          <w:tcPr>
            <w:tcW w:w="15848" w:type="dxa"/>
            <w:gridSpan w:val="6"/>
            <w:vAlign w:val="center"/>
          </w:tcPr>
          <w:p w14:paraId="5BBCC1A0" w14:textId="77777777" w:rsidR="00FA050F" w:rsidRPr="00933A19" w:rsidRDefault="00FA050F" w:rsidP="00F8050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933A1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Напрям 5. Освітня безбар’єрність</w:t>
            </w:r>
          </w:p>
        </w:tc>
      </w:tr>
      <w:tr w:rsidR="00FA050F" w:rsidRPr="00933A19" w14:paraId="465128FE" w14:textId="77777777" w:rsidTr="0031430A">
        <w:trPr>
          <w:trHeight w:val="554"/>
        </w:trPr>
        <w:tc>
          <w:tcPr>
            <w:tcW w:w="15848" w:type="dxa"/>
            <w:gridSpan w:val="6"/>
            <w:vAlign w:val="center"/>
          </w:tcPr>
          <w:p w14:paraId="504A1D41" w14:textId="77777777" w:rsidR="00FA050F" w:rsidRPr="00933A19" w:rsidRDefault="00FA050F" w:rsidP="00F80504">
            <w:pPr>
              <w:pStyle w:val="a7"/>
              <w:spacing w:before="0"/>
              <w:ind w:right="34"/>
              <w:jc w:val="center"/>
              <w:rPr>
                <w:b/>
                <w:spacing w:val="-2"/>
              </w:rPr>
            </w:pPr>
            <w:r w:rsidRPr="00933A19">
              <w:rPr>
                <w:b/>
                <w:spacing w:val="-2"/>
              </w:rPr>
              <w:t>Стратегічна ціль “Кожна людина має можливість розкрити свій потенціал та отримати професію завдяки інклюзивній освіті”</w:t>
            </w:r>
          </w:p>
        </w:tc>
      </w:tr>
      <w:tr w:rsidR="00FA050F" w:rsidRPr="00933A19" w14:paraId="3FE89649" w14:textId="77777777" w:rsidTr="0031430A">
        <w:trPr>
          <w:trHeight w:val="109"/>
        </w:trPr>
        <w:tc>
          <w:tcPr>
            <w:tcW w:w="2807" w:type="dxa"/>
          </w:tcPr>
          <w:p w14:paraId="78708D0E" w14:textId="77777777" w:rsidR="00FA050F" w:rsidRDefault="00FA050F" w:rsidP="00730F9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30. Забезпечення можливості здобуття дітьми з особливими освітніми потребами професійної (професійно-технічної) та/або вищої освіти</w:t>
            </w:r>
          </w:p>
          <w:p w14:paraId="3EB534FB" w14:textId="0A5F014A" w:rsidR="00FA050F" w:rsidRPr="00933A19" w:rsidRDefault="00FA050F" w:rsidP="00730F9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BE6177" w14:textId="77777777" w:rsidR="00FA050F" w:rsidRPr="00933A19" w:rsidRDefault="00FA050F" w:rsidP="00EF4C9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1) створення регіональної мережі демонстраційних центрів професій для здобувачів освіти з особливими освітніми потребами, які можуть ознайомлюватись з різними професіями, здійснювати їх первинну апробацію та обирати для подальшого засвоєння і опанування</w:t>
            </w:r>
          </w:p>
        </w:tc>
        <w:tc>
          <w:tcPr>
            <w:tcW w:w="1843" w:type="dxa"/>
          </w:tcPr>
          <w:p w14:paraId="4AADFBBB" w14:textId="77777777" w:rsidR="00FA050F" w:rsidRPr="00933A19" w:rsidRDefault="00FA050F" w:rsidP="00EF4C9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2026 рік</w:t>
            </w:r>
          </w:p>
        </w:tc>
        <w:tc>
          <w:tcPr>
            <w:tcW w:w="1843" w:type="dxa"/>
          </w:tcPr>
          <w:p w14:paraId="0F9F052F" w14:textId="23D8D323" w:rsidR="00FA050F" w:rsidRPr="00933A19" w:rsidRDefault="00FA050F" w:rsidP="00EF4C9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DD1B84" w14:textId="23C05064" w:rsidR="00FA050F" w:rsidRPr="00933A19" w:rsidRDefault="00FA050F" w:rsidP="0046202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75591D" w14:textId="3F43B695" w:rsidR="00FA050F" w:rsidRPr="00933A19" w:rsidRDefault="00FA050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A050F" w:rsidRPr="00933A19" w14:paraId="0C056129" w14:textId="77777777" w:rsidTr="0031430A">
        <w:trPr>
          <w:trHeight w:val="109"/>
        </w:trPr>
        <w:tc>
          <w:tcPr>
            <w:tcW w:w="2807" w:type="dxa"/>
          </w:tcPr>
          <w:p w14:paraId="58DA45CF" w14:textId="79C12B07" w:rsidR="00FA050F" w:rsidRPr="00933A19" w:rsidRDefault="00FA050F" w:rsidP="00730F9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B5077E" w14:textId="77777777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2) проведення аналізу щодо отримання освіти та недискримінації дітей (зокрема неблагополучних) трудових мігрантів та вжиття заходів з метою подолання проблемних питань за результатами аналізу</w:t>
            </w:r>
          </w:p>
        </w:tc>
        <w:tc>
          <w:tcPr>
            <w:tcW w:w="1843" w:type="dxa"/>
          </w:tcPr>
          <w:p w14:paraId="63ED38D3" w14:textId="34D4966F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EA9DE81" w14:textId="70F4BEEF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F953FB" w14:textId="4446F368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178991" w14:textId="5028B224" w:rsidR="00FA050F" w:rsidRPr="00933A19" w:rsidRDefault="00FA050F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A050F" w:rsidRPr="00933A19" w14:paraId="08BF7729" w14:textId="77777777" w:rsidTr="0031430A">
        <w:trPr>
          <w:trHeight w:val="109"/>
        </w:trPr>
        <w:tc>
          <w:tcPr>
            <w:tcW w:w="2807" w:type="dxa"/>
          </w:tcPr>
          <w:p w14:paraId="456D2182" w14:textId="029C9FC3" w:rsidR="00FA050F" w:rsidRPr="0049083C" w:rsidRDefault="00FA050F" w:rsidP="00730F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AB5A3D" w14:textId="77777777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3) створення умов у мережі центрів професійної (професійно-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технічної) освіти для навчання учнів з</w:t>
            </w:r>
            <w:r w:rsidRPr="00933A19">
              <w:rPr>
                <w:spacing w:val="-2"/>
              </w:rPr>
              <w:t xml:space="preserve"> </w:t>
            </w:r>
            <w:r w:rsidRPr="00933A19">
              <w:rPr>
                <w:spacing w:val="-2"/>
                <w:sz w:val="24"/>
                <w:szCs w:val="24"/>
              </w:rPr>
              <w:t>обмеженнями повсякденного функціонування</w:t>
            </w:r>
          </w:p>
        </w:tc>
        <w:tc>
          <w:tcPr>
            <w:tcW w:w="1843" w:type="dxa"/>
          </w:tcPr>
          <w:p w14:paraId="76B179C0" w14:textId="2AF324CA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11989F4F" w14:textId="20C7AB29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E0BB54" w14:textId="5CF43CA7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7F4D26" w14:textId="784DD513" w:rsidR="00FA050F" w:rsidRPr="00933A19" w:rsidRDefault="00FA050F" w:rsidP="00730F9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A050F" w:rsidRPr="00933A19" w14:paraId="2AD73EC7" w14:textId="77777777" w:rsidTr="0031430A">
        <w:trPr>
          <w:trHeight w:val="109"/>
        </w:trPr>
        <w:tc>
          <w:tcPr>
            <w:tcW w:w="2807" w:type="dxa"/>
          </w:tcPr>
          <w:p w14:paraId="3FBA0F1B" w14:textId="00251A36" w:rsidR="00FA050F" w:rsidRPr="00933A19" w:rsidRDefault="00FA050F" w:rsidP="002214A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31. Забезпечення розвитку екосистеми підтримки інклюзивного навчання на всіх рівнях</w:t>
            </w:r>
          </w:p>
        </w:tc>
        <w:tc>
          <w:tcPr>
            <w:tcW w:w="2835" w:type="dxa"/>
          </w:tcPr>
          <w:p w14:paraId="5FE25653" w14:textId="633CABFD" w:rsidR="00FA050F" w:rsidRPr="00933A19" w:rsidRDefault="00FA050F" w:rsidP="002214A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сприяння формуванню мережі інклюзивно-ресурсних центрів</w:t>
            </w:r>
          </w:p>
          <w:p w14:paraId="09168DFD" w14:textId="77777777" w:rsidR="00FA050F" w:rsidRPr="00933A19" w:rsidRDefault="00FA050F" w:rsidP="009761F1">
            <w:pPr>
              <w:pStyle w:val="a7"/>
              <w:spacing w:before="0"/>
              <w:rPr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6EF08E" w14:textId="63488F15" w:rsidR="00FA050F" w:rsidRPr="00933A19" w:rsidRDefault="00FA050F" w:rsidP="002214A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40F63C9" w14:textId="77777777" w:rsidR="00FA050F" w:rsidRPr="00933A19" w:rsidRDefault="00FA050F" w:rsidP="002214A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F6BC8E" w14:textId="7B0186E9" w:rsidR="00FA050F" w:rsidRPr="00933A19" w:rsidRDefault="00FA050F" w:rsidP="007F0FB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AC80D5" w14:textId="26FE0B3A" w:rsidR="00FA050F" w:rsidRPr="00933A19" w:rsidRDefault="00FA050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A050F" w:rsidRPr="00933A19" w14:paraId="1814AB40" w14:textId="77777777" w:rsidTr="0031430A">
        <w:trPr>
          <w:trHeight w:val="586"/>
        </w:trPr>
        <w:tc>
          <w:tcPr>
            <w:tcW w:w="15848" w:type="dxa"/>
            <w:gridSpan w:val="6"/>
            <w:vAlign w:val="center"/>
          </w:tcPr>
          <w:p w14:paraId="1E901224" w14:textId="77777777" w:rsidR="00FA050F" w:rsidRPr="00933A19" w:rsidRDefault="00FA050F" w:rsidP="00F80504">
            <w:pPr>
              <w:pStyle w:val="a7"/>
              <w:spacing w:before="0"/>
              <w:ind w:right="34"/>
              <w:jc w:val="center"/>
              <w:rPr>
                <w:b/>
                <w:color w:val="FF0000"/>
                <w:spacing w:val="-2"/>
              </w:rPr>
            </w:pPr>
            <w:r w:rsidRPr="00933A19">
              <w:rPr>
                <w:b/>
                <w:spacing w:val="-2"/>
              </w:rPr>
              <w:t>Стратегічна ціль “Освітні потреби дорослих забезпечені протягом усього життя”</w:t>
            </w:r>
          </w:p>
        </w:tc>
      </w:tr>
      <w:tr w:rsidR="00FA050F" w:rsidRPr="00933A19" w14:paraId="571A3039" w14:textId="77777777" w:rsidTr="0031430A">
        <w:trPr>
          <w:trHeight w:val="109"/>
        </w:trPr>
        <w:tc>
          <w:tcPr>
            <w:tcW w:w="2807" w:type="dxa"/>
          </w:tcPr>
          <w:p w14:paraId="0F31AFF9" w14:textId="2A6B2EC9" w:rsidR="00FA050F" w:rsidRPr="00933A19" w:rsidRDefault="00FA050F" w:rsidP="00DA3FB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32. Забезпечення підготовки кадрів відповідно до переліку професій, необхідних для розбудови безбарʼєрного простору</w:t>
            </w:r>
          </w:p>
        </w:tc>
        <w:tc>
          <w:tcPr>
            <w:tcW w:w="2835" w:type="dxa"/>
          </w:tcPr>
          <w:p w14:paraId="00389D61" w14:textId="752D57E2" w:rsidR="00FA050F" w:rsidRPr="00933A19" w:rsidRDefault="00FA050F" w:rsidP="00116FF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проведення навчання працівників закладів дошкільної та шкільної освіти основам цифрової грамотності</w:t>
            </w:r>
          </w:p>
        </w:tc>
        <w:tc>
          <w:tcPr>
            <w:tcW w:w="1843" w:type="dxa"/>
          </w:tcPr>
          <w:p w14:paraId="16FA5560" w14:textId="77777777" w:rsidR="00FA050F" w:rsidRPr="00933A19" w:rsidRDefault="00FA050F" w:rsidP="006127A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1843" w:type="dxa"/>
          </w:tcPr>
          <w:p w14:paraId="1CAA1421" w14:textId="77777777" w:rsidR="00FA050F" w:rsidRPr="00933A19" w:rsidRDefault="00FA050F" w:rsidP="006127A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CD139C7" w14:textId="43B14E30" w:rsidR="00FA050F" w:rsidRPr="00933A19" w:rsidRDefault="00FA050F" w:rsidP="007F0FB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1A236B9" w14:textId="04A1867E" w:rsidR="00FA050F" w:rsidRPr="00933A19" w:rsidRDefault="00FA050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A050F" w:rsidRPr="00933A19" w14:paraId="488AEB2D" w14:textId="77777777" w:rsidTr="0031430A">
        <w:trPr>
          <w:trHeight w:val="109"/>
        </w:trPr>
        <w:tc>
          <w:tcPr>
            <w:tcW w:w="2807" w:type="dxa"/>
          </w:tcPr>
          <w:p w14:paraId="22B8CC75" w14:textId="456443A0" w:rsidR="00FA050F" w:rsidRPr="00933A19" w:rsidRDefault="00FA050F" w:rsidP="006127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33. Забезпечення інфраструктурної доступності закладів вищої, професійної (професійно-технічної), фахової передвищої освіти</w:t>
            </w:r>
          </w:p>
          <w:p w14:paraId="589E1E9A" w14:textId="77777777" w:rsidR="00FA050F" w:rsidRPr="00933A19" w:rsidRDefault="00FA050F" w:rsidP="00DA3FB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9350B8" w14:textId="63F09B15" w:rsidR="00FA050F" w:rsidRPr="00933A19" w:rsidRDefault="00FA050F" w:rsidP="00730F9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проведення моніторингу та оцінки доступності (архітектурної, інформаційної, цифрової) державних і приватних закладів вищої, професійної (</w:t>
            </w:r>
            <w:proofErr w:type="spellStart"/>
            <w:r w:rsidRPr="00933A19">
              <w:rPr>
                <w:spacing w:val="-2"/>
                <w:sz w:val="24"/>
                <w:szCs w:val="24"/>
              </w:rPr>
              <w:t>професійно-</w:t>
            </w:r>
            <w:proofErr w:type="spellEnd"/>
            <w:r w:rsidRPr="00933A19">
              <w:rPr>
                <w:spacing w:val="-2"/>
                <w:sz w:val="24"/>
                <w:szCs w:val="24"/>
              </w:rPr>
              <w:t xml:space="preserve"> технічної), фахової передвищої освіти для здобувачів освіти з особливими освітніми потребами, осіб з </w:t>
            </w:r>
            <w:r w:rsidRPr="00933A19">
              <w:rPr>
                <w:spacing w:val="-2"/>
                <w:sz w:val="24"/>
                <w:szCs w:val="24"/>
              </w:rPr>
              <w:lastRenderedPageBreak/>
              <w:t>інвалідністю та інших маломобільних груп населення</w:t>
            </w:r>
          </w:p>
        </w:tc>
        <w:tc>
          <w:tcPr>
            <w:tcW w:w="1843" w:type="dxa"/>
          </w:tcPr>
          <w:p w14:paraId="4413F433" w14:textId="71E6FC26" w:rsidR="00FA050F" w:rsidRPr="00933A19" w:rsidRDefault="00FA050F" w:rsidP="006127A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lastRenderedPageBreak/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4C8C169A" w14:textId="77777777" w:rsidR="00FA050F" w:rsidRPr="00933A19" w:rsidRDefault="00FA050F" w:rsidP="006127A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AC1A82" w14:textId="2B90FE2A" w:rsidR="00FA050F" w:rsidRPr="00933A19" w:rsidRDefault="00FA050F" w:rsidP="00334D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781C5B7" w14:textId="04116D0B" w:rsidR="00FA050F" w:rsidRPr="00933A19" w:rsidRDefault="00FA050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  <w:tr w:rsidR="00FA050F" w:rsidRPr="00933A19" w14:paraId="36E168AC" w14:textId="77777777" w:rsidTr="0031430A">
        <w:trPr>
          <w:trHeight w:val="109"/>
        </w:trPr>
        <w:tc>
          <w:tcPr>
            <w:tcW w:w="2807" w:type="dxa"/>
          </w:tcPr>
          <w:p w14:paraId="146CF431" w14:textId="77777777" w:rsidR="00FA050F" w:rsidRPr="00933A19" w:rsidRDefault="00FA050F" w:rsidP="006127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3A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34. Забезпечення проведення постійного моніторингу і адаптації можливостей освіти для дорослих протягом життя</w:t>
            </w:r>
          </w:p>
          <w:p w14:paraId="73B085EF" w14:textId="77777777" w:rsidR="00FA050F" w:rsidRPr="00933A19" w:rsidRDefault="00FA050F" w:rsidP="00DA3FB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0F076D" w14:textId="107DDF44" w:rsidR="00FA050F" w:rsidRPr="00933A19" w:rsidRDefault="00FA050F" w:rsidP="00116FF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здійснення заходів щодо освітнього дозвілля здобувачів освіти з особливими освітніми потребами (зокрема осіб з інвалідністю та осіб з різними обмеженнями повсякденного функціонування)</w:t>
            </w:r>
          </w:p>
        </w:tc>
        <w:tc>
          <w:tcPr>
            <w:tcW w:w="1843" w:type="dxa"/>
          </w:tcPr>
          <w:p w14:paraId="199CC621" w14:textId="6F757BFC" w:rsidR="00FA050F" w:rsidRPr="00933A19" w:rsidRDefault="00FA050F" w:rsidP="006127A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33A19">
              <w:rPr>
                <w:spacing w:val="-2"/>
                <w:sz w:val="24"/>
                <w:szCs w:val="24"/>
              </w:rPr>
              <w:t>2025</w:t>
            </w:r>
            <w:r w:rsidRPr="00933A19">
              <w:rPr>
                <w:spacing w:val="-2"/>
                <w:sz w:val="24"/>
                <w:szCs w:val="24"/>
              </w:rPr>
              <w:sym w:font="Symbol" w:char="F02D"/>
            </w:r>
            <w:r w:rsidRPr="00933A19">
              <w:rPr>
                <w:spacing w:val="-2"/>
                <w:sz w:val="24"/>
                <w:szCs w:val="24"/>
              </w:rPr>
              <w:t>2026 роки</w:t>
            </w:r>
          </w:p>
        </w:tc>
        <w:tc>
          <w:tcPr>
            <w:tcW w:w="1843" w:type="dxa"/>
          </w:tcPr>
          <w:p w14:paraId="2E699830" w14:textId="75AC5FAB" w:rsidR="00FA050F" w:rsidRPr="00933A19" w:rsidRDefault="00FA050F" w:rsidP="006127A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2CF9418" w14:textId="05D5C9D3" w:rsidR="00FA050F" w:rsidRPr="00933A19" w:rsidRDefault="00FA050F" w:rsidP="00334D2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715548" w14:textId="74734973" w:rsidR="00FA050F" w:rsidRPr="00933A19" w:rsidRDefault="00FA050F" w:rsidP="00F80504">
            <w:pPr>
              <w:pStyle w:val="TableParagraph"/>
              <w:ind w:left="0" w:right="34"/>
              <w:rPr>
                <w:spacing w:val="-2"/>
                <w:sz w:val="24"/>
                <w:szCs w:val="24"/>
              </w:rPr>
            </w:pPr>
          </w:p>
        </w:tc>
      </w:tr>
    </w:tbl>
    <w:p w14:paraId="00796D33" w14:textId="77777777" w:rsidR="00A6434A" w:rsidRDefault="00A6434A">
      <w:pPr>
        <w:rPr>
          <w:spacing w:val="-2"/>
        </w:rPr>
      </w:pPr>
    </w:p>
    <w:p w14:paraId="78B35A76" w14:textId="77777777" w:rsidR="00933A19" w:rsidRPr="00933A19" w:rsidRDefault="00933A19">
      <w:pPr>
        <w:rPr>
          <w:spacing w:val="-2"/>
        </w:rPr>
      </w:pPr>
    </w:p>
    <w:p w14:paraId="4BFA9FF0" w14:textId="6CEE8C17" w:rsidR="00265025" w:rsidRPr="00933A19" w:rsidRDefault="00265025" w:rsidP="00D52CFE">
      <w:pPr>
        <w:spacing w:after="0" w:line="240" w:lineRule="auto"/>
        <w:ind w:left="-425"/>
        <w:rPr>
          <w:rFonts w:ascii="Times New Roman" w:hAnsi="Times New Roman" w:cs="Times New Roman"/>
          <w:spacing w:val="-2"/>
          <w:sz w:val="28"/>
          <w:szCs w:val="28"/>
        </w:rPr>
      </w:pPr>
      <w:bookmarkStart w:id="0" w:name="_GoBack"/>
      <w:bookmarkEnd w:id="0"/>
    </w:p>
    <w:sectPr w:rsidR="00265025" w:rsidRPr="00933A19" w:rsidSect="006E40B3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6838" w:h="11906" w:orient="landscape" w:code="9"/>
      <w:pgMar w:top="1701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AE27B" w14:textId="77777777" w:rsidR="008C1C96" w:rsidRDefault="008C1C96" w:rsidP="00BD64CD">
      <w:pPr>
        <w:spacing w:after="0" w:line="240" w:lineRule="auto"/>
      </w:pPr>
      <w:r>
        <w:separator/>
      </w:r>
    </w:p>
  </w:endnote>
  <w:endnote w:type="continuationSeparator" w:id="0">
    <w:p w14:paraId="242131AB" w14:textId="77777777" w:rsidR="008C1C96" w:rsidRDefault="008C1C96" w:rsidP="00BD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A816F" w14:textId="77777777" w:rsidR="00A14687" w:rsidRDefault="00A1468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E50C3" w14:textId="77777777" w:rsidR="00A14687" w:rsidRDefault="00A14687">
    <w:pPr>
      <w:pStyle w:val="a5"/>
    </w:pPr>
  </w:p>
  <w:p w14:paraId="16CD16C5" w14:textId="77777777" w:rsidR="00A14687" w:rsidRDefault="00A1468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D3D77" w14:textId="77777777" w:rsidR="00A14687" w:rsidRDefault="00A146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11ADD" w14:textId="77777777" w:rsidR="008C1C96" w:rsidRDefault="008C1C96" w:rsidP="00BD64CD">
      <w:pPr>
        <w:spacing w:after="0" w:line="240" w:lineRule="auto"/>
      </w:pPr>
      <w:r>
        <w:separator/>
      </w:r>
    </w:p>
  </w:footnote>
  <w:footnote w:type="continuationSeparator" w:id="0">
    <w:p w14:paraId="70807C94" w14:textId="77777777" w:rsidR="008C1C96" w:rsidRDefault="008C1C96" w:rsidP="00BD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5E0ED" w14:textId="77777777" w:rsidR="00A14687" w:rsidRDefault="00A146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421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5905E8" w14:textId="77777777" w:rsidR="00A14687" w:rsidRDefault="00A14687">
        <w:pPr>
          <w:pStyle w:val="a3"/>
          <w:jc w:val="center"/>
        </w:pPr>
      </w:p>
      <w:p w14:paraId="25095E8C" w14:textId="77777777" w:rsidR="00A14687" w:rsidRDefault="00A14687">
        <w:pPr>
          <w:pStyle w:val="a3"/>
          <w:jc w:val="center"/>
        </w:pPr>
      </w:p>
      <w:p w14:paraId="60EB8470" w14:textId="7FD3A315" w:rsidR="00A14687" w:rsidRDefault="00A1468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40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40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E40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3FB7">
          <w:rPr>
            <w:rFonts w:ascii="Times New Roman" w:hAnsi="Times New Roman" w:cs="Times New Roman"/>
            <w:noProof/>
            <w:sz w:val="24"/>
            <w:szCs w:val="24"/>
          </w:rPr>
          <w:t>36</w:t>
        </w:r>
        <w:r w:rsidRPr="006E40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085CA580" w14:textId="7C8C8CA8" w:rsidR="00A14687" w:rsidRDefault="00A14687" w:rsidP="006119DA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Продовження плану заходів</w:t>
        </w:r>
      </w:p>
      <w:p w14:paraId="75245B7B" w14:textId="77777777" w:rsidR="00A14687" w:rsidRPr="00FF29DA" w:rsidRDefault="00A14687">
        <w:pPr>
          <w:pStyle w:val="a3"/>
          <w:jc w:val="center"/>
          <w:rPr>
            <w:rFonts w:ascii="Times New Roman" w:hAnsi="Times New Roman" w:cs="Times New Roman"/>
            <w:sz w:val="6"/>
            <w:szCs w:val="6"/>
          </w:rPr>
        </w:pPr>
      </w:p>
      <w:tbl>
        <w:tblPr>
          <w:tblStyle w:val="ab"/>
          <w:tblW w:w="0" w:type="auto"/>
          <w:tblInd w:w="-318" w:type="dxa"/>
          <w:tblLook w:val="04A0" w:firstRow="1" w:lastRow="0" w:firstColumn="1" w:lastColumn="0" w:noHBand="0" w:noVBand="1"/>
        </w:tblPr>
        <w:tblGrid>
          <w:gridCol w:w="2836"/>
          <w:gridCol w:w="3827"/>
          <w:gridCol w:w="1843"/>
          <w:gridCol w:w="1843"/>
          <w:gridCol w:w="2693"/>
          <w:gridCol w:w="2835"/>
        </w:tblGrid>
        <w:tr w:rsidR="00A14687" w14:paraId="360A1614" w14:textId="77777777" w:rsidTr="00AD7E7B">
          <w:tc>
            <w:tcPr>
              <w:tcW w:w="2836" w:type="dxa"/>
            </w:tcPr>
            <w:p w14:paraId="60C16B74" w14:textId="33AA6689" w:rsidR="00A14687" w:rsidRDefault="00A14687">
              <w:pPr>
                <w:pStyle w:val="a3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p>
          </w:tc>
          <w:tc>
            <w:tcPr>
              <w:tcW w:w="3827" w:type="dxa"/>
            </w:tcPr>
            <w:p w14:paraId="77442697" w14:textId="4B1386B6" w:rsidR="00A14687" w:rsidRDefault="00A14687">
              <w:pPr>
                <w:pStyle w:val="a3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p>
          </w:tc>
          <w:tc>
            <w:tcPr>
              <w:tcW w:w="1843" w:type="dxa"/>
            </w:tcPr>
            <w:p w14:paraId="0C896CD0" w14:textId="1626465F" w:rsidR="00A14687" w:rsidRDefault="00A14687">
              <w:pPr>
                <w:pStyle w:val="a3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p>
          </w:tc>
          <w:tc>
            <w:tcPr>
              <w:tcW w:w="1843" w:type="dxa"/>
            </w:tcPr>
            <w:p w14:paraId="0F202814" w14:textId="152972A6" w:rsidR="00A14687" w:rsidRDefault="00A14687">
              <w:pPr>
                <w:pStyle w:val="a3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p>
          </w:tc>
          <w:tc>
            <w:tcPr>
              <w:tcW w:w="2693" w:type="dxa"/>
            </w:tcPr>
            <w:p w14:paraId="5FAE49CD" w14:textId="252357E7" w:rsidR="00A14687" w:rsidRDefault="00A14687">
              <w:pPr>
                <w:pStyle w:val="a3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p>
          </w:tc>
          <w:tc>
            <w:tcPr>
              <w:tcW w:w="2835" w:type="dxa"/>
            </w:tcPr>
            <w:p w14:paraId="3C5222B4" w14:textId="74D31CFE" w:rsidR="00A14687" w:rsidRDefault="00A14687">
              <w:pPr>
                <w:pStyle w:val="a3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p>
          </w:tc>
        </w:tr>
      </w:tbl>
      <w:p w14:paraId="72444777" w14:textId="1E814973" w:rsidR="00A14687" w:rsidRPr="00FF29DA" w:rsidRDefault="008C1C96">
        <w:pPr>
          <w:pStyle w:val="a3"/>
          <w:jc w:val="center"/>
          <w:rPr>
            <w:rFonts w:ascii="Times New Roman" w:hAnsi="Times New Roman" w:cs="Times New Roman"/>
            <w:sz w:val="6"/>
            <w:szCs w:val="6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A3B09" w14:textId="77777777" w:rsidR="00A14687" w:rsidRDefault="00A146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B4F18"/>
    <w:multiLevelType w:val="hybridMultilevel"/>
    <w:tmpl w:val="0BBA6052"/>
    <w:lvl w:ilvl="0" w:tplc="A21EF384">
      <w:start w:val="1"/>
      <w:numFmt w:val="decimal"/>
      <w:lvlText w:val="%1)"/>
      <w:lvlJc w:val="left"/>
      <w:pPr>
        <w:ind w:left="3425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890F890">
      <w:numFmt w:val="bullet"/>
      <w:lvlText w:val="•"/>
      <w:lvlJc w:val="left"/>
      <w:pPr>
        <w:ind w:left="553" w:hanging="305"/>
      </w:pPr>
      <w:rPr>
        <w:rFonts w:hint="default"/>
        <w:lang w:val="uk-UA" w:eastAsia="en-US" w:bidi="ar-SA"/>
      </w:rPr>
    </w:lvl>
    <w:lvl w:ilvl="2" w:tplc="45729B62">
      <w:numFmt w:val="bullet"/>
      <w:lvlText w:val="•"/>
      <w:lvlJc w:val="left"/>
      <w:pPr>
        <w:ind w:left="927" w:hanging="305"/>
      </w:pPr>
      <w:rPr>
        <w:rFonts w:hint="default"/>
        <w:lang w:val="uk-UA" w:eastAsia="en-US" w:bidi="ar-SA"/>
      </w:rPr>
    </w:lvl>
    <w:lvl w:ilvl="3" w:tplc="63504EFC">
      <w:numFmt w:val="bullet"/>
      <w:lvlText w:val="•"/>
      <w:lvlJc w:val="left"/>
      <w:pPr>
        <w:ind w:left="1301" w:hanging="305"/>
      </w:pPr>
      <w:rPr>
        <w:rFonts w:hint="default"/>
        <w:lang w:val="uk-UA" w:eastAsia="en-US" w:bidi="ar-SA"/>
      </w:rPr>
    </w:lvl>
    <w:lvl w:ilvl="4" w:tplc="A5AE7892">
      <w:numFmt w:val="bullet"/>
      <w:lvlText w:val="•"/>
      <w:lvlJc w:val="left"/>
      <w:pPr>
        <w:ind w:left="1675" w:hanging="305"/>
      </w:pPr>
      <w:rPr>
        <w:rFonts w:hint="default"/>
        <w:lang w:val="uk-UA" w:eastAsia="en-US" w:bidi="ar-SA"/>
      </w:rPr>
    </w:lvl>
    <w:lvl w:ilvl="5" w:tplc="F63E2FB0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6" w:tplc="D96E14C4">
      <w:numFmt w:val="bullet"/>
      <w:lvlText w:val="•"/>
      <w:lvlJc w:val="left"/>
      <w:pPr>
        <w:ind w:left="2423" w:hanging="305"/>
      </w:pPr>
      <w:rPr>
        <w:rFonts w:hint="default"/>
        <w:lang w:val="uk-UA" w:eastAsia="en-US" w:bidi="ar-SA"/>
      </w:rPr>
    </w:lvl>
    <w:lvl w:ilvl="7" w:tplc="F4EEE578">
      <w:numFmt w:val="bullet"/>
      <w:lvlText w:val="•"/>
      <w:lvlJc w:val="left"/>
      <w:pPr>
        <w:ind w:left="2797" w:hanging="305"/>
      </w:pPr>
      <w:rPr>
        <w:rFonts w:hint="default"/>
        <w:lang w:val="uk-UA" w:eastAsia="en-US" w:bidi="ar-SA"/>
      </w:rPr>
    </w:lvl>
    <w:lvl w:ilvl="8" w:tplc="EDCE9682">
      <w:numFmt w:val="bullet"/>
      <w:lvlText w:val="•"/>
      <w:lvlJc w:val="left"/>
      <w:pPr>
        <w:ind w:left="3171" w:hanging="305"/>
      </w:pPr>
      <w:rPr>
        <w:rFonts w:hint="default"/>
        <w:lang w:val="uk-UA" w:eastAsia="en-US" w:bidi="ar-SA"/>
      </w:rPr>
    </w:lvl>
  </w:abstractNum>
  <w:abstractNum w:abstractNumId="1">
    <w:nsid w:val="65AE2088"/>
    <w:multiLevelType w:val="hybridMultilevel"/>
    <w:tmpl w:val="5622DCFC"/>
    <w:lvl w:ilvl="0" w:tplc="2ED05D42">
      <w:start w:val="1"/>
      <w:numFmt w:val="decimal"/>
      <w:lvlText w:val="%1)"/>
      <w:lvlJc w:val="left"/>
      <w:pPr>
        <w:ind w:left="44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1301DD2">
      <w:numFmt w:val="bullet"/>
      <w:lvlText w:val="•"/>
      <w:lvlJc w:val="left"/>
      <w:pPr>
        <w:ind w:left="839" w:hanging="305"/>
      </w:pPr>
      <w:rPr>
        <w:rFonts w:hint="default"/>
        <w:lang w:val="uk-UA" w:eastAsia="en-US" w:bidi="ar-SA"/>
      </w:rPr>
    </w:lvl>
    <w:lvl w:ilvl="2" w:tplc="50AC30E4">
      <w:numFmt w:val="bullet"/>
      <w:lvlText w:val="•"/>
      <w:lvlJc w:val="left"/>
      <w:pPr>
        <w:ind w:left="1221" w:hanging="305"/>
      </w:pPr>
      <w:rPr>
        <w:rFonts w:hint="default"/>
        <w:lang w:val="uk-UA" w:eastAsia="en-US" w:bidi="ar-SA"/>
      </w:rPr>
    </w:lvl>
    <w:lvl w:ilvl="3" w:tplc="12280726">
      <w:numFmt w:val="bullet"/>
      <w:lvlText w:val="•"/>
      <w:lvlJc w:val="left"/>
      <w:pPr>
        <w:ind w:left="1603" w:hanging="305"/>
      </w:pPr>
      <w:rPr>
        <w:rFonts w:hint="default"/>
        <w:lang w:val="uk-UA" w:eastAsia="en-US" w:bidi="ar-SA"/>
      </w:rPr>
    </w:lvl>
    <w:lvl w:ilvl="4" w:tplc="AE1A9230">
      <w:numFmt w:val="bullet"/>
      <w:lvlText w:val="•"/>
      <w:lvlJc w:val="left"/>
      <w:pPr>
        <w:ind w:left="1985" w:hanging="305"/>
      </w:pPr>
      <w:rPr>
        <w:rFonts w:hint="default"/>
        <w:lang w:val="uk-UA" w:eastAsia="en-US" w:bidi="ar-SA"/>
      </w:rPr>
    </w:lvl>
    <w:lvl w:ilvl="5" w:tplc="CB122B18">
      <w:numFmt w:val="bullet"/>
      <w:lvlText w:val="•"/>
      <w:lvlJc w:val="left"/>
      <w:pPr>
        <w:ind w:left="2367" w:hanging="305"/>
      </w:pPr>
      <w:rPr>
        <w:rFonts w:hint="default"/>
        <w:lang w:val="uk-UA" w:eastAsia="en-US" w:bidi="ar-SA"/>
      </w:rPr>
    </w:lvl>
    <w:lvl w:ilvl="6" w:tplc="8A8A5C1E">
      <w:numFmt w:val="bullet"/>
      <w:lvlText w:val="•"/>
      <w:lvlJc w:val="left"/>
      <w:pPr>
        <w:ind w:left="2749" w:hanging="305"/>
      </w:pPr>
      <w:rPr>
        <w:rFonts w:hint="default"/>
        <w:lang w:val="uk-UA" w:eastAsia="en-US" w:bidi="ar-SA"/>
      </w:rPr>
    </w:lvl>
    <w:lvl w:ilvl="7" w:tplc="8480A5EE">
      <w:numFmt w:val="bullet"/>
      <w:lvlText w:val="•"/>
      <w:lvlJc w:val="left"/>
      <w:pPr>
        <w:ind w:left="3131" w:hanging="305"/>
      </w:pPr>
      <w:rPr>
        <w:rFonts w:hint="default"/>
        <w:lang w:val="uk-UA" w:eastAsia="en-US" w:bidi="ar-SA"/>
      </w:rPr>
    </w:lvl>
    <w:lvl w:ilvl="8" w:tplc="08F298E4">
      <w:numFmt w:val="bullet"/>
      <w:lvlText w:val="•"/>
      <w:lvlJc w:val="left"/>
      <w:pPr>
        <w:ind w:left="3513" w:hanging="305"/>
      </w:pPr>
      <w:rPr>
        <w:rFonts w:hint="default"/>
        <w:lang w:val="uk-UA" w:eastAsia="en-US" w:bidi="ar-SA"/>
      </w:rPr>
    </w:lvl>
  </w:abstractNum>
  <w:abstractNum w:abstractNumId="2">
    <w:nsid w:val="66FE7924"/>
    <w:multiLevelType w:val="hybridMultilevel"/>
    <w:tmpl w:val="9C84F856"/>
    <w:lvl w:ilvl="0" w:tplc="2CAE7B8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0" w:hanging="360"/>
      </w:pPr>
    </w:lvl>
    <w:lvl w:ilvl="2" w:tplc="0422001B" w:tentative="1">
      <w:start w:val="1"/>
      <w:numFmt w:val="lowerRoman"/>
      <w:lvlText w:val="%3."/>
      <w:lvlJc w:val="right"/>
      <w:pPr>
        <w:ind w:left="1910" w:hanging="180"/>
      </w:pPr>
    </w:lvl>
    <w:lvl w:ilvl="3" w:tplc="0422000F" w:tentative="1">
      <w:start w:val="1"/>
      <w:numFmt w:val="decimal"/>
      <w:lvlText w:val="%4."/>
      <w:lvlJc w:val="left"/>
      <w:pPr>
        <w:ind w:left="2630" w:hanging="360"/>
      </w:pPr>
    </w:lvl>
    <w:lvl w:ilvl="4" w:tplc="04220019" w:tentative="1">
      <w:start w:val="1"/>
      <w:numFmt w:val="lowerLetter"/>
      <w:lvlText w:val="%5."/>
      <w:lvlJc w:val="left"/>
      <w:pPr>
        <w:ind w:left="3350" w:hanging="360"/>
      </w:pPr>
    </w:lvl>
    <w:lvl w:ilvl="5" w:tplc="0422001B" w:tentative="1">
      <w:start w:val="1"/>
      <w:numFmt w:val="lowerRoman"/>
      <w:lvlText w:val="%6."/>
      <w:lvlJc w:val="right"/>
      <w:pPr>
        <w:ind w:left="4070" w:hanging="180"/>
      </w:pPr>
    </w:lvl>
    <w:lvl w:ilvl="6" w:tplc="0422000F" w:tentative="1">
      <w:start w:val="1"/>
      <w:numFmt w:val="decimal"/>
      <w:lvlText w:val="%7."/>
      <w:lvlJc w:val="left"/>
      <w:pPr>
        <w:ind w:left="4790" w:hanging="360"/>
      </w:pPr>
    </w:lvl>
    <w:lvl w:ilvl="7" w:tplc="04220019" w:tentative="1">
      <w:start w:val="1"/>
      <w:numFmt w:val="lowerLetter"/>
      <w:lvlText w:val="%8."/>
      <w:lvlJc w:val="left"/>
      <w:pPr>
        <w:ind w:left="5510" w:hanging="360"/>
      </w:pPr>
    </w:lvl>
    <w:lvl w:ilvl="8" w:tplc="0422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91"/>
    <w:rsid w:val="000062E6"/>
    <w:rsid w:val="00010AA0"/>
    <w:rsid w:val="000112C7"/>
    <w:rsid w:val="0001135E"/>
    <w:rsid w:val="000162B0"/>
    <w:rsid w:val="00016FCE"/>
    <w:rsid w:val="00033356"/>
    <w:rsid w:val="0003502C"/>
    <w:rsid w:val="00036CFD"/>
    <w:rsid w:val="00036DE5"/>
    <w:rsid w:val="00037F51"/>
    <w:rsid w:val="0004545E"/>
    <w:rsid w:val="00045C59"/>
    <w:rsid w:val="0005427A"/>
    <w:rsid w:val="00056FBB"/>
    <w:rsid w:val="000631A1"/>
    <w:rsid w:val="000721B6"/>
    <w:rsid w:val="000739E6"/>
    <w:rsid w:val="000748E5"/>
    <w:rsid w:val="00074C15"/>
    <w:rsid w:val="00093B30"/>
    <w:rsid w:val="0009792E"/>
    <w:rsid w:val="000A03F5"/>
    <w:rsid w:val="000A426A"/>
    <w:rsid w:val="000A5182"/>
    <w:rsid w:val="000A7C38"/>
    <w:rsid w:val="000B0CC5"/>
    <w:rsid w:val="000B3AAB"/>
    <w:rsid w:val="000B68E4"/>
    <w:rsid w:val="000B7D18"/>
    <w:rsid w:val="000C2534"/>
    <w:rsid w:val="000D0FB1"/>
    <w:rsid w:val="000D5898"/>
    <w:rsid w:val="000D7BC3"/>
    <w:rsid w:val="000E06F8"/>
    <w:rsid w:val="000E12C9"/>
    <w:rsid w:val="000E2CEE"/>
    <w:rsid w:val="000E2E03"/>
    <w:rsid w:val="000F0C45"/>
    <w:rsid w:val="000F0F15"/>
    <w:rsid w:val="00104DCC"/>
    <w:rsid w:val="001064A6"/>
    <w:rsid w:val="00111801"/>
    <w:rsid w:val="00116FF2"/>
    <w:rsid w:val="001174FF"/>
    <w:rsid w:val="00123AA6"/>
    <w:rsid w:val="00123ABC"/>
    <w:rsid w:val="00126BF5"/>
    <w:rsid w:val="0013065A"/>
    <w:rsid w:val="0013476A"/>
    <w:rsid w:val="00135242"/>
    <w:rsid w:val="001355BA"/>
    <w:rsid w:val="00141375"/>
    <w:rsid w:val="00142293"/>
    <w:rsid w:val="001463E6"/>
    <w:rsid w:val="00155ED6"/>
    <w:rsid w:val="00170DB1"/>
    <w:rsid w:val="0017125B"/>
    <w:rsid w:val="00175C01"/>
    <w:rsid w:val="00175EC3"/>
    <w:rsid w:val="00180181"/>
    <w:rsid w:val="001845B1"/>
    <w:rsid w:val="0018484A"/>
    <w:rsid w:val="00187F77"/>
    <w:rsid w:val="00190EBD"/>
    <w:rsid w:val="0019178F"/>
    <w:rsid w:val="001939BE"/>
    <w:rsid w:val="00193CF2"/>
    <w:rsid w:val="001A4E99"/>
    <w:rsid w:val="001A7DBA"/>
    <w:rsid w:val="001B294A"/>
    <w:rsid w:val="001B66EA"/>
    <w:rsid w:val="001C078B"/>
    <w:rsid w:val="001D1642"/>
    <w:rsid w:val="001D1805"/>
    <w:rsid w:val="001D4262"/>
    <w:rsid w:val="001E0C71"/>
    <w:rsid w:val="001E2E0B"/>
    <w:rsid w:val="001E4AD1"/>
    <w:rsid w:val="001E7A2A"/>
    <w:rsid w:val="001E7B64"/>
    <w:rsid w:val="001F27E5"/>
    <w:rsid w:val="001F3EE4"/>
    <w:rsid w:val="001F42E6"/>
    <w:rsid w:val="0020033B"/>
    <w:rsid w:val="002032FB"/>
    <w:rsid w:val="0020374B"/>
    <w:rsid w:val="00207A26"/>
    <w:rsid w:val="00211573"/>
    <w:rsid w:val="00212C50"/>
    <w:rsid w:val="00212F01"/>
    <w:rsid w:val="00217F2B"/>
    <w:rsid w:val="002214A6"/>
    <w:rsid w:val="00221581"/>
    <w:rsid w:val="002260E3"/>
    <w:rsid w:val="0022618F"/>
    <w:rsid w:val="00226A90"/>
    <w:rsid w:val="0023144F"/>
    <w:rsid w:val="0023204F"/>
    <w:rsid w:val="00232A28"/>
    <w:rsid w:val="00232B62"/>
    <w:rsid w:val="00232CEC"/>
    <w:rsid w:val="002361CE"/>
    <w:rsid w:val="0023735D"/>
    <w:rsid w:val="00240149"/>
    <w:rsid w:val="00250B84"/>
    <w:rsid w:val="00254C03"/>
    <w:rsid w:val="0025501B"/>
    <w:rsid w:val="00256192"/>
    <w:rsid w:val="002577E9"/>
    <w:rsid w:val="00257F1F"/>
    <w:rsid w:val="00265025"/>
    <w:rsid w:val="002673AA"/>
    <w:rsid w:val="002673E3"/>
    <w:rsid w:val="00273425"/>
    <w:rsid w:val="00273595"/>
    <w:rsid w:val="002775F0"/>
    <w:rsid w:val="002A3E7E"/>
    <w:rsid w:val="002A526C"/>
    <w:rsid w:val="002A7847"/>
    <w:rsid w:val="002B0BC5"/>
    <w:rsid w:val="002B54C2"/>
    <w:rsid w:val="002C058C"/>
    <w:rsid w:val="002C3362"/>
    <w:rsid w:val="002C6A1C"/>
    <w:rsid w:val="002C6D91"/>
    <w:rsid w:val="002C6F62"/>
    <w:rsid w:val="002C77BA"/>
    <w:rsid w:val="002D0CAF"/>
    <w:rsid w:val="002D10FC"/>
    <w:rsid w:val="002D1F3E"/>
    <w:rsid w:val="002D2AC9"/>
    <w:rsid w:val="002D389E"/>
    <w:rsid w:val="002D4B4C"/>
    <w:rsid w:val="002D5E75"/>
    <w:rsid w:val="002E00B7"/>
    <w:rsid w:val="002F3C1A"/>
    <w:rsid w:val="002F6286"/>
    <w:rsid w:val="003046C6"/>
    <w:rsid w:val="00306A06"/>
    <w:rsid w:val="0031430A"/>
    <w:rsid w:val="00315E83"/>
    <w:rsid w:val="003160D1"/>
    <w:rsid w:val="00316C8C"/>
    <w:rsid w:val="003172D4"/>
    <w:rsid w:val="00317FC7"/>
    <w:rsid w:val="00322DF8"/>
    <w:rsid w:val="00324281"/>
    <w:rsid w:val="0033080D"/>
    <w:rsid w:val="0033277A"/>
    <w:rsid w:val="003329E3"/>
    <w:rsid w:val="00334D2A"/>
    <w:rsid w:val="003375AB"/>
    <w:rsid w:val="00341C67"/>
    <w:rsid w:val="003426BD"/>
    <w:rsid w:val="0034270A"/>
    <w:rsid w:val="00351E19"/>
    <w:rsid w:val="00352BE5"/>
    <w:rsid w:val="00354592"/>
    <w:rsid w:val="00360077"/>
    <w:rsid w:val="003605D5"/>
    <w:rsid w:val="00360A10"/>
    <w:rsid w:val="0036152D"/>
    <w:rsid w:val="00362BEE"/>
    <w:rsid w:val="003634A7"/>
    <w:rsid w:val="00364460"/>
    <w:rsid w:val="0037245F"/>
    <w:rsid w:val="00376BDA"/>
    <w:rsid w:val="00387BAA"/>
    <w:rsid w:val="003906AA"/>
    <w:rsid w:val="00392A75"/>
    <w:rsid w:val="00394FDF"/>
    <w:rsid w:val="003A3CBC"/>
    <w:rsid w:val="003A43D0"/>
    <w:rsid w:val="003A61BF"/>
    <w:rsid w:val="003B2508"/>
    <w:rsid w:val="003B72AE"/>
    <w:rsid w:val="003C22CE"/>
    <w:rsid w:val="003C2BA8"/>
    <w:rsid w:val="003D02D8"/>
    <w:rsid w:val="003D4FD5"/>
    <w:rsid w:val="003D6873"/>
    <w:rsid w:val="003D7109"/>
    <w:rsid w:val="003E24C4"/>
    <w:rsid w:val="003E2CE9"/>
    <w:rsid w:val="003E61A7"/>
    <w:rsid w:val="00401F15"/>
    <w:rsid w:val="00403228"/>
    <w:rsid w:val="00414791"/>
    <w:rsid w:val="00417993"/>
    <w:rsid w:val="00420025"/>
    <w:rsid w:val="00422911"/>
    <w:rsid w:val="00424A3B"/>
    <w:rsid w:val="00424C1F"/>
    <w:rsid w:val="00424F95"/>
    <w:rsid w:val="004274AD"/>
    <w:rsid w:val="0043212A"/>
    <w:rsid w:val="00434FF1"/>
    <w:rsid w:val="00443084"/>
    <w:rsid w:val="004464E4"/>
    <w:rsid w:val="00447E29"/>
    <w:rsid w:val="00460831"/>
    <w:rsid w:val="00462028"/>
    <w:rsid w:val="0046367C"/>
    <w:rsid w:val="00463D55"/>
    <w:rsid w:val="00464BE4"/>
    <w:rsid w:val="00464DE9"/>
    <w:rsid w:val="004651C3"/>
    <w:rsid w:val="0047288F"/>
    <w:rsid w:val="004825CF"/>
    <w:rsid w:val="00482B04"/>
    <w:rsid w:val="00483A54"/>
    <w:rsid w:val="0048440B"/>
    <w:rsid w:val="00487297"/>
    <w:rsid w:val="0049083C"/>
    <w:rsid w:val="00493CA7"/>
    <w:rsid w:val="00495438"/>
    <w:rsid w:val="004A14F4"/>
    <w:rsid w:val="004A4E50"/>
    <w:rsid w:val="004B27B7"/>
    <w:rsid w:val="004B6A87"/>
    <w:rsid w:val="004B7E94"/>
    <w:rsid w:val="004C1CBE"/>
    <w:rsid w:val="004C29D1"/>
    <w:rsid w:val="004C6101"/>
    <w:rsid w:val="004D022C"/>
    <w:rsid w:val="004D4BA9"/>
    <w:rsid w:val="004D60D4"/>
    <w:rsid w:val="004D7CC2"/>
    <w:rsid w:val="004E6837"/>
    <w:rsid w:val="004E76F4"/>
    <w:rsid w:val="004E779D"/>
    <w:rsid w:val="004F39EC"/>
    <w:rsid w:val="004F6030"/>
    <w:rsid w:val="004F79F4"/>
    <w:rsid w:val="00502898"/>
    <w:rsid w:val="00505A16"/>
    <w:rsid w:val="00510232"/>
    <w:rsid w:val="0051210C"/>
    <w:rsid w:val="00512636"/>
    <w:rsid w:val="00514264"/>
    <w:rsid w:val="00516226"/>
    <w:rsid w:val="00517C6F"/>
    <w:rsid w:val="0052000F"/>
    <w:rsid w:val="00523C95"/>
    <w:rsid w:val="00524E71"/>
    <w:rsid w:val="0052594C"/>
    <w:rsid w:val="0052612F"/>
    <w:rsid w:val="00526E97"/>
    <w:rsid w:val="0052761F"/>
    <w:rsid w:val="005329B4"/>
    <w:rsid w:val="00537C30"/>
    <w:rsid w:val="005425AC"/>
    <w:rsid w:val="00544C73"/>
    <w:rsid w:val="0054574E"/>
    <w:rsid w:val="0055610B"/>
    <w:rsid w:val="005637B1"/>
    <w:rsid w:val="00565B79"/>
    <w:rsid w:val="00573004"/>
    <w:rsid w:val="005829A9"/>
    <w:rsid w:val="00583417"/>
    <w:rsid w:val="00584FE8"/>
    <w:rsid w:val="00585D53"/>
    <w:rsid w:val="00591260"/>
    <w:rsid w:val="00591565"/>
    <w:rsid w:val="0059206F"/>
    <w:rsid w:val="00595C44"/>
    <w:rsid w:val="005A0CA3"/>
    <w:rsid w:val="005A204D"/>
    <w:rsid w:val="005A5990"/>
    <w:rsid w:val="005C071D"/>
    <w:rsid w:val="005C142A"/>
    <w:rsid w:val="005C20E5"/>
    <w:rsid w:val="005C628F"/>
    <w:rsid w:val="005C6D4D"/>
    <w:rsid w:val="005C6EF9"/>
    <w:rsid w:val="005D5F75"/>
    <w:rsid w:val="005F17A4"/>
    <w:rsid w:val="005F1E42"/>
    <w:rsid w:val="005F2D1B"/>
    <w:rsid w:val="005F2E7D"/>
    <w:rsid w:val="005F4381"/>
    <w:rsid w:val="005F4436"/>
    <w:rsid w:val="005F6E54"/>
    <w:rsid w:val="00600F3C"/>
    <w:rsid w:val="006119DA"/>
    <w:rsid w:val="006127A9"/>
    <w:rsid w:val="0061359A"/>
    <w:rsid w:val="00613CF4"/>
    <w:rsid w:val="00613F31"/>
    <w:rsid w:val="00615BB2"/>
    <w:rsid w:val="00616344"/>
    <w:rsid w:val="00616764"/>
    <w:rsid w:val="006242BA"/>
    <w:rsid w:val="006244FA"/>
    <w:rsid w:val="00630AD4"/>
    <w:rsid w:val="00632EEE"/>
    <w:rsid w:val="00635C4C"/>
    <w:rsid w:val="00641591"/>
    <w:rsid w:val="00657518"/>
    <w:rsid w:val="006636CD"/>
    <w:rsid w:val="00663806"/>
    <w:rsid w:val="006652AC"/>
    <w:rsid w:val="00675ED2"/>
    <w:rsid w:val="00676DF3"/>
    <w:rsid w:val="00683E00"/>
    <w:rsid w:val="006923C7"/>
    <w:rsid w:val="006A1F84"/>
    <w:rsid w:val="006B10C6"/>
    <w:rsid w:val="006B2C4D"/>
    <w:rsid w:val="006C11DC"/>
    <w:rsid w:val="006C33AC"/>
    <w:rsid w:val="006C6651"/>
    <w:rsid w:val="006D416C"/>
    <w:rsid w:val="006D6413"/>
    <w:rsid w:val="006D64A0"/>
    <w:rsid w:val="006E001F"/>
    <w:rsid w:val="006E404D"/>
    <w:rsid w:val="006E40B3"/>
    <w:rsid w:val="006E6FA8"/>
    <w:rsid w:val="006F2D48"/>
    <w:rsid w:val="006F50D9"/>
    <w:rsid w:val="006F77EF"/>
    <w:rsid w:val="00701A53"/>
    <w:rsid w:val="00702C23"/>
    <w:rsid w:val="00711297"/>
    <w:rsid w:val="0071366E"/>
    <w:rsid w:val="007143F4"/>
    <w:rsid w:val="007206EE"/>
    <w:rsid w:val="00722D75"/>
    <w:rsid w:val="007275B2"/>
    <w:rsid w:val="00730F94"/>
    <w:rsid w:val="007324BA"/>
    <w:rsid w:val="00736B81"/>
    <w:rsid w:val="00737ADC"/>
    <w:rsid w:val="00741DB6"/>
    <w:rsid w:val="00742C8A"/>
    <w:rsid w:val="00743E14"/>
    <w:rsid w:val="0074416C"/>
    <w:rsid w:val="007459A6"/>
    <w:rsid w:val="0074763E"/>
    <w:rsid w:val="0075211C"/>
    <w:rsid w:val="00765329"/>
    <w:rsid w:val="007708FE"/>
    <w:rsid w:val="00780CBD"/>
    <w:rsid w:val="00781C80"/>
    <w:rsid w:val="0079041C"/>
    <w:rsid w:val="00791004"/>
    <w:rsid w:val="00792DE6"/>
    <w:rsid w:val="00795A15"/>
    <w:rsid w:val="007A038F"/>
    <w:rsid w:val="007A5CDD"/>
    <w:rsid w:val="007B32A0"/>
    <w:rsid w:val="007B6958"/>
    <w:rsid w:val="007C054F"/>
    <w:rsid w:val="007C3CE1"/>
    <w:rsid w:val="007C7123"/>
    <w:rsid w:val="007D0BE3"/>
    <w:rsid w:val="007D3F4A"/>
    <w:rsid w:val="007E0629"/>
    <w:rsid w:val="007E3148"/>
    <w:rsid w:val="007E6A3F"/>
    <w:rsid w:val="007E7329"/>
    <w:rsid w:val="007F05F7"/>
    <w:rsid w:val="007F0FBF"/>
    <w:rsid w:val="007F5764"/>
    <w:rsid w:val="007F58CD"/>
    <w:rsid w:val="007F6011"/>
    <w:rsid w:val="007F62CC"/>
    <w:rsid w:val="0080274D"/>
    <w:rsid w:val="00802E07"/>
    <w:rsid w:val="00805D77"/>
    <w:rsid w:val="00806258"/>
    <w:rsid w:val="00807D4A"/>
    <w:rsid w:val="00813774"/>
    <w:rsid w:val="00815830"/>
    <w:rsid w:val="00823655"/>
    <w:rsid w:val="00826704"/>
    <w:rsid w:val="008278B1"/>
    <w:rsid w:val="00833D7B"/>
    <w:rsid w:val="008344E9"/>
    <w:rsid w:val="00840ACA"/>
    <w:rsid w:val="00843E7A"/>
    <w:rsid w:val="00846A18"/>
    <w:rsid w:val="008534D8"/>
    <w:rsid w:val="0085645F"/>
    <w:rsid w:val="00860CD5"/>
    <w:rsid w:val="008615E5"/>
    <w:rsid w:val="008760E6"/>
    <w:rsid w:val="00877D37"/>
    <w:rsid w:val="00883539"/>
    <w:rsid w:val="00890145"/>
    <w:rsid w:val="00891DCB"/>
    <w:rsid w:val="0089255C"/>
    <w:rsid w:val="0089391E"/>
    <w:rsid w:val="00895FC4"/>
    <w:rsid w:val="008A0A93"/>
    <w:rsid w:val="008A2BB0"/>
    <w:rsid w:val="008A4F36"/>
    <w:rsid w:val="008A5786"/>
    <w:rsid w:val="008B3E2F"/>
    <w:rsid w:val="008B428A"/>
    <w:rsid w:val="008B47B6"/>
    <w:rsid w:val="008C1C96"/>
    <w:rsid w:val="008C4A3D"/>
    <w:rsid w:val="008C590C"/>
    <w:rsid w:val="008D1351"/>
    <w:rsid w:val="008D5E4B"/>
    <w:rsid w:val="008D65D2"/>
    <w:rsid w:val="008D7119"/>
    <w:rsid w:val="008D7647"/>
    <w:rsid w:val="008E168A"/>
    <w:rsid w:val="008E27C6"/>
    <w:rsid w:val="008E31B5"/>
    <w:rsid w:val="008E44A0"/>
    <w:rsid w:val="008E4994"/>
    <w:rsid w:val="008E7E05"/>
    <w:rsid w:val="008F070A"/>
    <w:rsid w:val="008F2AB2"/>
    <w:rsid w:val="008F5ABB"/>
    <w:rsid w:val="008F7590"/>
    <w:rsid w:val="00900D41"/>
    <w:rsid w:val="009030D2"/>
    <w:rsid w:val="00903BA1"/>
    <w:rsid w:val="00905260"/>
    <w:rsid w:val="00905C98"/>
    <w:rsid w:val="009105CC"/>
    <w:rsid w:val="0091137E"/>
    <w:rsid w:val="0091690A"/>
    <w:rsid w:val="0091798D"/>
    <w:rsid w:val="00923222"/>
    <w:rsid w:val="009267A7"/>
    <w:rsid w:val="009269C7"/>
    <w:rsid w:val="00932F55"/>
    <w:rsid w:val="00933755"/>
    <w:rsid w:val="00933A19"/>
    <w:rsid w:val="00933D16"/>
    <w:rsid w:val="00944C18"/>
    <w:rsid w:val="009533A6"/>
    <w:rsid w:val="009604D5"/>
    <w:rsid w:val="00960F2E"/>
    <w:rsid w:val="00964ED5"/>
    <w:rsid w:val="009654F1"/>
    <w:rsid w:val="0096702D"/>
    <w:rsid w:val="00970743"/>
    <w:rsid w:val="00973969"/>
    <w:rsid w:val="009753B2"/>
    <w:rsid w:val="009761F1"/>
    <w:rsid w:val="00980B45"/>
    <w:rsid w:val="009836A8"/>
    <w:rsid w:val="00985E02"/>
    <w:rsid w:val="00986124"/>
    <w:rsid w:val="00986748"/>
    <w:rsid w:val="00997192"/>
    <w:rsid w:val="009971BC"/>
    <w:rsid w:val="009973F3"/>
    <w:rsid w:val="009A4CB1"/>
    <w:rsid w:val="009A53DC"/>
    <w:rsid w:val="009A547A"/>
    <w:rsid w:val="009A7F54"/>
    <w:rsid w:val="009B2327"/>
    <w:rsid w:val="009B524C"/>
    <w:rsid w:val="009B5DFE"/>
    <w:rsid w:val="009B7FCD"/>
    <w:rsid w:val="009C0086"/>
    <w:rsid w:val="009C3179"/>
    <w:rsid w:val="009D6AF5"/>
    <w:rsid w:val="009D75DB"/>
    <w:rsid w:val="009E0933"/>
    <w:rsid w:val="009E2301"/>
    <w:rsid w:val="009F0E64"/>
    <w:rsid w:val="009F17F1"/>
    <w:rsid w:val="009F25CF"/>
    <w:rsid w:val="009F6F16"/>
    <w:rsid w:val="00A00070"/>
    <w:rsid w:val="00A00E1E"/>
    <w:rsid w:val="00A04733"/>
    <w:rsid w:val="00A06612"/>
    <w:rsid w:val="00A104C9"/>
    <w:rsid w:val="00A11949"/>
    <w:rsid w:val="00A13ADC"/>
    <w:rsid w:val="00A14687"/>
    <w:rsid w:val="00A25995"/>
    <w:rsid w:val="00A32619"/>
    <w:rsid w:val="00A339B8"/>
    <w:rsid w:val="00A33ADA"/>
    <w:rsid w:val="00A364FD"/>
    <w:rsid w:val="00A400B3"/>
    <w:rsid w:val="00A40E54"/>
    <w:rsid w:val="00A4164D"/>
    <w:rsid w:val="00A41902"/>
    <w:rsid w:val="00A421FC"/>
    <w:rsid w:val="00A441DD"/>
    <w:rsid w:val="00A513B6"/>
    <w:rsid w:val="00A520A7"/>
    <w:rsid w:val="00A52668"/>
    <w:rsid w:val="00A55CC6"/>
    <w:rsid w:val="00A56375"/>
    <w:rsid w:val="00A6434A"/>
    <w:rsid w:val="00A6603F"/>
    <w:rsid w:val="00A6676B"/>
    <w:rsid w:val="00A66B37"/>
    <w:rsid w:val="00A70ECC"/>
    <w:rsid w:val="00A72249"/>
    <w:rsid w:val="00A72983"/>
    <w:rsid w:val="00A7482F"/>
    <w:rsid w:val="00A74961"/>
    <w:rsid w:val="00A84F1A"/>
    <w:rsid w:val="00A862E0"/>
    <w:rsid w:val="00A910DC"/>
    <w:rsid w:val="00A940BB"/>
    <w:rsid w:val="00A95043"/>
    <w:rsid w:val="00AA0D9B"/>
    <w:rsid w:val="00AA63D2"/>
    <w:rsid w:val="00AB05C5"/>
    <w:rsid w:val="00AB1097"/>
    <w:rsid w:val="00AD4318"/>
    <w:rsid w:val="00AD45CB"/>
    <w:rsid w:val="00AD650A"/>
    <w:rsid w:val="00AD695D"/>
    <w:rsid w:val="00AD7E7B"/>
    <w:rsid w:val="00AE0D9A"/>
    <w:rsid w:val="00AE1FCC"/>
    <w:rsid w:val="00AE272E"/>
    <w:rsid w:val="00AF05D2"/>
    <w:rsid w:val="00AF1D00"/>
    <w:rsid w:val="00AF23B0"/>
    <w:rsid w:val="00AF2839"/>
    <w:rsid w:val="00AF2C5C"/>
    <w:rsid w:val="00AF4DE2"/>
    <w:rsid w:val="00AF5612"/>
    <w:rsid w:val="00AF5B37"/>
    <w:rsid w:val="00AF7DA1"/>
    <w:rsid w:val="00B028C8"/>
    <w:rsid w:val="00B043D9"/>
    <w:rsid w:val="00B10F1C"/>
    <w:rsid w:val="00B260CA"/>
    <w:rsid w:val="00B26495"/>
    <w:rsid w:val="00B31D67"/>
    <w:rsid w:val="00B367D6"/>
    <w:rsid w:val="00B5269B"/>
    <w:rsid w:val="00B56EEC"/>
    <w:rsid w:val="00B575CC"/>
    <w:rsid w:val="00B61CC9"/>
    <w:rsid w:val="00B67A5F"/>
    <w:rsid w:val="00B77856"/>
    <w:rsid w:val="00B81E8B"/>
    <w:rsid w:val="00B92112"/>
    <w:rsid w:val="00B92A81"/>
    <w:rsid w:val="00B936A4"/>
    <w:rsid w:val="00BA4FC0"/>
    <w:rsid w:val="00BA7EC7"/>
    <w:rsid w:val="00BB5A13"/>
    <w:rsid w:val="00BB7FBE"/>
    <w:rsid w:val="00BC1650"/>
    <w:rsid w:val="00BD07CD"/>
    <w:rsid w:val="00BD4922"/>
    <w:rsid w:val="00BD56DA"/>
    <w:rsid w:val="00BD64CD"/>
    <w:rsid w:val="00BE4941"/>
    <w:rsid w:val="00BE6483"/>
    <w:rsid w:val="00BF2312"/>
    <w:rsid w:val="00BF2824"/>
    <w:rsid w:val="00BF7CCA"/>
    <w:rsid w:val="00C025C4"/>
    <w:rsid w:val="00C02AB7"/>
    <w:rsid w:val="00C04016"/>
    <w:rsid w:val="00C0697E"/>
    <w:rsid w:val="00C078C1"/>
    <w:rsid w:val="00C078F5"/>
    <w:rsid w:val="00C12C30"/>
    <w:rsid w:val="00C17F88"/>
    <w:rsid w:val="00C2136F"/>
    <w:rsid w:val="00C22244"/>
    <w:rsid w:val="00C22F5B"/>
    <w:rsid w:val="00C23A42"/>
    <w:rsid w:val="00C24657"/>
    <w:rsid w:val="00C2620A"/>
    <w:rsid w:val="00C30339"/>
    <w:rsid w:val="00C3660F"/>
    <w:rsid w:val="00C375ED"/>
    <w:rsid w:val="00C46CFF"/>
    <w:rsid w:val="00C47B04"/>
    <w:rsid w:val="00C528D2"/>
    <w:rsid w:val="00C60506"/>
    <w:rsid w:val="00C64C78"/>
    <w:rsid w:val="00C65745"/>
    <w:rsid w:val="00C67F75"/>
    <w:rsid w:val="00C7045F"/>
    <w:rsid w:val="00C762AD"/>
    <w:rsid w:val="00C76D55"/>
    <w:rsid w:val="00C772F6"/>
    <w:rsid w:val="00C93AFB"/>
    <w:rsid w:val="00C96654"/>
    <w:rsid w:val="00C978C3"/>
    <w:rsid w:val="00CA0AB5"/>
    <w:rsid w:val="00CA0F30"/>
    <w:rsid w:val="00CA3A9F"/>
    <w:rsid w:val="00CA5260"/>
    <w:rsid w:val="00CB20B8"/>
    <w:rsid w:val="00CB4D45"/>
    <w:rsid w:val="00CB4DA0"/>
    <w:rsid w:val="00CC5F18"/>
    <w:rsid w:val="00CC68ED"/>
    <w:rsid w:val="00CC7AF6"/>
    <w:rsid w:val="00CD3B37"/>
    <w:rsid w:val="00CD45D9"/>
    <w:rsid w:val="00CD75BD"/>
    <w:rsid w:val="00CE062D"/>
    <w:rsid w:val="00CF0DAB"/>
    <w:rsid w:val="00CF336E"/>
    <w:rsid w:val="00CF47AE"/>
    <w:rsid w:val="00D1586D"/>
    <w:rsid w:val="00D16D3D"/>
    <w:rsid w:val="00D21E2B"/>
    <w:rsid w:val="00D34565"/>
    <w:rsid w:val="00D41154"/>
    <w:rsid w:val="00D41ADA"/>
    <w:rsid w:val="00D45A5D"/>
    <w:rsid w:val="00D4638E"/>
    <w:rsid w:val="00D46F3B"/>
    <w:rsid w:val="00D5009B"/>
    <w:rsid w:val="00D512DF"/>
    <w:rsid w:val="00D52CFE"/>
    <w:rsid w:val="00D54AA3"/>
    <w:rsid w:val="00D567CA"/>
    <w:rsid w:val="00D636D4"/>
    <w:rsid w:val="00D64064"/>
    <w:rsid w:val="00D65783"/>
    <w:rsid w:val="00D66F1F"/>
    <w:rsid w:val="00D67A2B"/>
    <w:rsid w:val="00D75CDC"/>
    <w:rsid w:val="00D7706B"/>
    <w:rsid w:val="00D80662"/>
    <w:rsid w:val="00D85D06"/>
    <w:rsid w:val="00D86E2C"/>
    <w:rsid w:val="00D9261F"/>
    <w:rsid w:val="00D95177"/>
    <w:rsid w:val="00DA246C"/>
    <w:rsid w:val="00DA2ACD"/>
    <w:rsid w:val="00DA2BEB"/>
    <w:rsid w:val="00DA3FB7"/>
    <w:rsid w:val="00DA518C"/>
    <w:rsid w:val="00DA5F7C"/>
    <w:rsid w:val="00DA62A2"/>
    <w:rsid w:val="00DB069E"/>
    <w:rsid w:val="00DB770E"/>
    <w:rsid w:val="00DB7884"/>
    <w:rsid w:val="00DC5185"/>
    <w:rsid w:val="00DC5210"/>
    <w:rsid w:val="00DC53B9"/>
    <w:rsid w:val="00DD1AB6"/>
    <w:rsid w:val="00DD36E5"/>
    <w:rsid w:val="00DD5F25"/>
    <w:rsid w:val="00DD70CC"/>
    <w:rsid w:val="00DD7773"/>
    <w:rsid w:val="00DE3EB5"/>
    <w:rsid w:val="00DE6052"/>
    <w:rsid w:val="00DE77C0"/>
    <w:rsid w:val="00DF0F7A"/>
    <w:rsid w:val="00DF1135"/>
    <w:rsid w:val="00DF1710"/>
    <w:rsid w:val="00DF40D7"/>
    <w:rsid w:val="00E020AC"/>
    <w:rsid w:val="00E04460"/>
    <w:rsid w:val="00E11259"/>
    <w:rsid w:val="00E20CB2"/>
    <w:rsid w:val="00E2449E"/>
    <w:rsid w:val="00E477D7"/>
    <w:rsid w:val="00E47973"/>
    <w:rsid w:val="00E521F5"/>
    <w:rsid w:val="00E66B48"/>
    <w:rsid w:val="00E67A67"/>
    <w:rsid w:val="00E7042B"/>
    <w:rsid w:val="00E70A8B"/>
    <w:rsid w:val="00E77741"/>
    <w:rsid w:val="00E80942"/>
    <w:rsid w:val="00E85F6D"/>
    <w:rsid w:val="00E8784B"/>
    <w:rsid w:val="00E903FB"/>
    <w:rsid w:val="00E92451"/>
    <w:rsid w:val="00E93E84"/>
    <w:rsid w:val="00E941FA"/>
    <w:rsid w:val="00E943AE"/>
    <w:rsid w:val="00E949A3"/>
    <w:rsid w:val="00EA24AE"/>
    <w:rsid w:val="00EA4B0F"/>
    <w:rsid w:val="00EA620D"/>
    <w:rsid w:val="00EA765F"/>
    <w:rsid w:val="00EA7CC5"/>
    <w:rsid w:val="00EB088A"/>
    <w:rsid w:val="00EB3986"/>
    <w:rsid w:val="00EB4E2C"/>
    <w:rsid w:val="00EC587A"/>
    <w:rsid w:val="00EC6C67"/>
    <w:rsid w:val="00EC7991"/>
    <w:rsid w:val="00ED4B93"/>
    <w:rsid w:val="00EE04BD"/>
    <w:rsid w:val="00EE4BF8"/>
    <w:rsid w:val="00EE50FD"/>
    <w:rsid w:val="00EE5E01"/>
    <w:rsid w:val="00EF2310"/>
    <w:rsid w:val="00EF4C98"/>
    <w:rsid w:val="00F02940"/>
    <w:rsid w:val="00F0569C"/>
    <w:rsid w:val="00F10EF6"/>
    <w:rsid w:val="00F11B60"/>
    <w:rsid w:val="00F24881"/>
    <w:rsid w:val="00F30975"/>
    <w:rsid w:val="00F333E8"/>
    <w:rsid w:val="00F355B5"/>
    <w:rsid w:val="00F379D9"/>
    <w:rsid w:val="00F40948"/>
    <w:rsid w:val="00F434C0"/>
    <w:rsid w:val="00F44EA7"/>
    <w:rsid w:val="00F50D1F"/>
    <w:rsid w:val="00F51059"/>
    <w:rsid w:val="00F5145B"/>
    <w:rsid w:val="00F6247C"/>
    <w:rsid w:val="00F63E1D"/>
    <w:rsid w:val="00F67FD8"/>
    <w:rsid w:val="00F727D1"/>
    <w:rsid w:val="00F80504"/>
    <w:rsid w:val="00F80820"/>
    <w:rsid w:val="00F833E7"/>
    <w:rsid w:val="00F84C87"/>
    <w:rsid w:val="00F91624"/>
    <w:rsid w:val="00F937BF"/>
    <w:rsid w:val="00F9590C"/>
    <w:rsid w:val="00F974A1"/>
    <w:rsid w:val="00FA0233"/>
    <w:rsid w:val="00FA0494"/>
    <w:rsid w:val="00FA050F"/>
    <w:rsid w:val="00FA0F7D"/>
    <w:rsid w:val="00FA158E"/>
    <w:rsid w:val="00FA2C04"/>
    <w:rsid w:val="00FA5F31"/>
    <w:rsid w:val="00FA65AB"/>
    <w:rsid w:val="00FB047D"/>
    <w:rsid w:val="00FB3D06"/>
    <w:rsid w:val="00FB4F0E"/>
    <w:rsid w:val="00FB6855"/>
    <w:rsid w:val="00FB69E6"/>
    <w:rsid w:val="00FB7A83"/>
    <w:rsid w:val="00FC74F2"/>
    <w:rsid w:val="00FD0F50"/>
    <w:rsid w:val="00FD2681"/>
    <w:rsid w:val="00FD4ED0"/>
    <w:rsid w:val="00FE198B"/>
    <w:rsid w:val="00FE3A85"/>
    <w:rsid w:val="00FE3ADB"/>
    <w:rsid w:val="00FE3C39"/>
    <w:rsid w:val="00FE46D5"/>
    <w:rsid w:val="00FE50B0"/>
    <w:rsid w:val="00FE5886"/>
    <w:rsid w:val="00FE72E5"/>
    <w:rsid w:val="00FE7FC9"/>
    <w:rsid w:val="00FF070A"/>
    <w:rsid w:val="00FF128D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BD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6434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D13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D64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64CD"/>
  </w:style>
  <w:style w:type="paragraph" w:styleId="a5">
    <w:name w:val="footer"/>
    <w:basedOn w:val="a"/>
    <w:link w:val="a6"/>
    <w:uiPriority w:val="99"/>
    <w:unhideWhenUsed/>
    <w:rsid w:val="00BD64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64CD"/>
  </w:style>
  <w:style w:type="paragraph" w:styleId="a7">
    <w:name w:val="Body Text"/>
    <w:basedOn w:val="a"/>
    <w:link w:val="a8"/>
    <w:uiPriority w:val="1"/>
    <w:qFormat/>
    <w:rsid w:val="00045C59"/>
    <w:pPr>
      <w:widowControl w:val="0"/>
      <w:autoSpaceDE w:val="0"/>
      <w:autoSpaceDN w:val="0"/>
      <w:spacing w:before="8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45C59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3D6873"/>
    <w:pPr>
      <w:widowControl w:val="0"/>
      <w:autoSpaceDE w:val="0"/>
      <w:autoSpaceDN w:val="0"/>
      <w:spacing w:before="119" w:after="0" w:line="240" w:lineRule="auto"/>
      <w:ind w:left="170"/>
    </w:pPr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8D65D2"/>
    <w:rPr>
      <w:i/>
      <w:iCs/>
    </w:rPr>
  </w:style>
  <w:style w:type="table" w:styleId="ab">
    <w:name w:val="Table Grid"/>
    <w:basedOn w:val="a1"/>
    <w:uiPriority w:val="39"/>
    <w:unhideWhenUsed/>
    <w:rsid w:val="00C26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FC74F2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C74F2"/>
    <w:rPr>
      <w:color w:val="954F72" w:themeColor="followedHyperlink"/>
      <w:u w:val="single"/>
    </w:rPr>
  </w:style>
  <w:style w:type="character" w:styleId="ae">
    <w:name w:val="Strong"/>
    <w:basedOn w:val="a0"/>
    <w:uiPriority w:val="22"/>
    <w:qFormat/>
    <w:rsid w:val="00A862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6434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D13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D64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64CD"/>
  </w:style>
  <w:style w:type="paragraph" w:styleId="a5">
    <w:name w:val="footer"/>
    <w:basedOn w:val="a"/>
    <w:link w:val="a6"/>
    <w:uiPriority w:val="99"/>
    <w:unhideWhenUsed/>
    <w:rsid w:val="00BD64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64CD"/>
  </w:style>
  <w:style w:type="paragraph" w:styleId="a7">
    <w:name w:val="Body Text"/>
    <w:basedOn w:val="a"/>
    <w:link w:val="a8"/>
    <w:uiPriority w:val="1"/>
    <w:qFormat/>
    <w:rsid w:val="00045C59"/>
    <w:pPr>
      <w:widowControl w:val="0"/>
      <w:autoSpaceDE w:val="0"/>
      <w:autoSpaceDN w:val="0"/>
      <w:spacing w:before="8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45C59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3D6873"/>
    <w:pPr>
      <w:widowControl w:val="0"/>
      <w:autoSpaceDE w:val="0"/>
      <w:autoSpaceDN w:val="0"/>
      <w:spacing w:before="119" w:after="0" w:line="240" w:lineRule="auto"/>
      <w:ind w:left="170"/>
    </w:pPr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8D65D2"/>
    <w:rPr>
      <w:i/>
      <w:iCs/>
    </w:rPr>
  </w:style>
  <w:style w:type="table" w:styleId="ab">
    <w:name w:val="Table Grid"/>
    <w:basedOn w:val="a1"/>
    <w:uiPriority w:val="39"/>
    <w:unhideWhenUsed/>
    <w:rsid w:val="00C26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FC74F2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C74F2"/>
    <w:rPr>
      <w:color w:val="954F72" w:themeColor="followedHyperlink"/>
      <w:u w:val="single"/>
    </w:rPr>
  </w:style>
  <w:style w:type="character" w:styleId="ae">
    <w:name w:val="Strong"/>
    <w:basedOn w:val="a0"/>
    <w:uiPriority w:val="22"/>
    <w:qFormat/>
    <w:rsid w:val="00A86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oladm.gov.ua/new/dostupnist-i-rivnist-stali-prioritetom-dlya-ukrayinskogo-suspilstva/" TargetMode="External"/><Relationship Id="rId18" Type="http://schemas.openxmlformats.org/officeDocument/2006/relationships/hyperlink" Target="https://voladm.gov.ua/new/na-volini-pracyuyut-nad-vdoskonalennyam-sistemi-ocinyuvannya-povsyakdennogo-funkcionuvannya-osobi/" TargetMode="External"/><Relationship Id="rId26" Type="http://schemas.openxmlformats.org/officeDocument/2006/relationships/hyperlink" Target="https://voladm.gov.ua/category/socialniy-zahist-viyskovosluzhbovciv-i-chleniv-yih-rodin/1/" TargetMode="External"/><Relationship Id="rId39" Type="http://schemas.openxmlformats.org/officeDocument/2006/relationships/hyperlink" Target="https://voladm.gov.ua/article/pro-stan-vikonannya-planu-zahodiv-na-2025-2026-roki-iz-stvorennya-bezbaryernogo-prosto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oladm.gov.ua/new/u-cnapah-volini-pribirayut-baryeri-pershiy-etap-proyektu-mincifri-zaversheno/" TargetMode="External"/><Relationship Id="rId34" Type="http://schemas.openxmlformats.org/officeDocument/2006/relationships/hyperlink" Target="https://voladm.gov.ua/article/pro-viznachennya-potreb-naselennya-oblasti-u-socialnih-poslugah1/" TargetMode="External"/><Relationship Id="rId42" Type="http://schemas.openxmlformats.org/officeDocument/2006/relationships/hyperlink" Target="https://voladm.gov.ua/article/proyekt-malih-grantiv-dlya-nadannya-socialnih-poslug-simyam-z-ditmi-ta-dityam-taabo-poslugi-rannogo-vtruchannya/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voladm.gov.ua/new/zhittya-pislya-travmi-ukrayinskiy-pereklad-praktichnogo-dovidnika-spinalis/" TargetMode="External"/><Relationship Id="rId17" Type="http://schemas.openxmlformats.org/officeDocument/2006/relationships/hyperlink" Target="https://voladm.gov.ua/new/ivan-rudnickiy-oglyanuv-luckiy-cnap-na-bezbaryernist-ta-dostupnist-poslug-dlya-veteraniv-i-lyudey-z-invalidnistyu/" TargetMode="External"/><Relationship Id="rId25" Type="http://schemas.openxmlformats.org/officeDocument/2006/relationships/hyperlink" Target="https://voladm.gov.ua/category/novini-ta-ogoloshennya1/1/" TargetMode="External"/><Relationship Id="rId33" Type="http://schemas.openxmlformats.org/officeDocument/2006/relationships/hyperlink" Target="https://voladm.gov.ua/article/pro-nadannya-socialnih-poslug-v-teritorialnih-gromadah/" TargetMode="External"/><Relationship Id="rId38" Type="http://schemas.openxmlformats.org/officeDocument/2006/relationships/hyperlink" Target="https://voladm.gov.ua/article/zvit-z-vikonannya-planu-zahodiv-na-20252026-roki-z-realizaciyi-nacionalnoyi-strategiyi-iz-stvorennya-bezbaryernogo-prostoru-v-ukrayini-na-period-do-2030-roku-stanom-na-17062025-roku/" TargetMode="External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voladm.gov.ua/new/ivan-rudnickiy-oglyanuv-luckiy-cnap-na-bezbaryernist-ta-dostupnist-poslug-dlya-veteraniv-i-lyudey-z-invalidnistyu/" TargetMode="External"/><Relationship Id="rId20" Type="http://schemas.openxmlformats.org/officeDocument/2006/relationships/hyperlink" Target="https://voladm.gov.ua/new/sim-gromad-na-volini-otrimali-novi-shkilni-avtobusi/" TargetMode="External"/><Relationship Id="rId29" Type="http://schemas.openxmlformats.org/officeDocument/2006/relationships/hyperlink" Target="https://voladm.gov.ua/article/vikonannya-punktu-2-zavdannya-48-planu-zahodiv/" TargetMode="External"/><Relationship Id="rId41" Type="http://schemas.openxmlformats.org/officeDocument/2006/relationships/hyperlink" Target="https://voladm.gov.ua/article/zvit-pro-rezultati-ocinyuvannya-potreb-v-posluzi-rannogo-vtruchannya-u-2024-roci-u-volinskiy-oblast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oladm.gov.ua/new/volin-u-fokusi-turboti-pro-mentalne-zdorovya-persha-ledi-ukrayini-vzyala-uchast-u-dni-spilnodiyi-v-oblasnomu-centri/" TargetMode="External"/><Relationship Id="rId24" Type="http://schemas.openxmlformats.org/officeDocument/2006/relationships/hyperlink" Target="https://voladm.gov.ua/new/audit-bezbaryernosti-v-oblasnomu-centri-volini-perevirili-cnap-na-dostupnist/" TargetMode="External"/><Relationship Id="rId32" Type="http://schemas.openxmlformats.org/officeDocument/2006/relationships/hyperlink" Target="https://voladm.gov.ua/article/vikonannya-punktu-22-zavdannya-57-planu-zahodiv/" TargetMode="External"/><Relationship Id="rId37" Type="http://schemas.openxmlformats.org/officeDocument/2006/relationships/hyperlink" Target="https://docs.google.com/document/d/1EbFXA6XHWD--LNaTlaRhfF9kfkEnqNz2/edit" TargetMode="External"/><Relationship Id="rId40" Type="http://schemas.openxmlformats.org/officeDocument/2006/relationships/hyperlink" Target="https://voladm.gov.ua/article/vikonannya-punktu-9-zavdannya-65-planu-zahodiv1/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voladm.gov.ua/new/u-lntu-pracyuyut-nad-stvorennyam-realizaciyi-inklyuzivnogo-prostoru-dlya-veteraniv/" TargetMode="External"/><Relationship Id="rId23" Type="http://schemas.openxmlformats.org/officeDocument/2006/relationships/hyperlink" Target="https://voladm.gov.ua/new/na-volini-startuye-nacionalniy-tizhden-bezbaryernosti-pro-strategiyeyu-dostupnosti-govorili-na-operativniy-naradi-nachalnika-ova/" TargetMode="External"/><Relationship Id="rId28" Type="http://schemas.openxmlformats.org/officeDocument/2006/relationships/hyperlink" Target="https://voladm.gov.ua/article/vikonannya-punktu-7-zavdannya-34-planu-zahodiv/" TargetMode="External"/><Relationship Id="rId36" Type="http://schemas.openxmlformats.org/officeDocument/2006/relationships/hyperlink" Target="https://voladm.gov.ua/article/vikonannya-punktu-7-zadannya-63-planu-zahodiv/" TargetMode="External"/><Relationship Id="rId49" Type="http://schemas.openxmlformats.org/officeDocument/2006/relationships/header" Target="header3.xml"/><Relationship Id="rId10" Type="http://schemas.openxmlformats.org/officeDocument/2006/relationships/hyperlink" Target="https://voladm.gov.ua/new/medobyednannya-stalo-miscem-schodennoyi-spilnodiyi-v-borotbi-za-mentalne-zdorovya-miscevih-zhiteliv-malenkih-i-velikih-olena-zelenska-vidvidala-perinatalniy-centr-volini/" TargetMode="External"/><Relationship Id="rId19" Type="http://schemas.openxmlformats.org/officeDocument/2006/relationships/hyperlink" Target="https://voladm.gov.ua/new/spilno-zaradi-ditini-yak-gromadi-volini-zminyuyut-sistemu-pidtrimki-ditey-ta-rodin/" TargetMode="External"/><Relationship Id="rId31" Type="http://schemas.openxmlformats.org/officeDocument/2006/relationships/hyperlink" Target="https://voladm.gov.ua/article/pro-nadannya-socialnih-poslug-v-teritorialnih-gromadah/" TargetMode="External"/><Relationship Id="rId44" Type="http://schemas.openxmlformats.org/officeDocument/2006/relationships/hyperlink" Target="https://voladm.gov.ua/article/dopomoga-osobam-yaki-postrazhdali-vid-domashnogo-nasilstva-ta-abo-nasilstva-za-oznakoyu-stati/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voladm.gov.ua/new/olena-zelenska-vidvidala-volinskiy-nacionalniy-universitet-imlesi-ukrayinki/" TargetMode="External"/><Relationship Id="rId14" Type="http://schemas.openxmlformats.org/officeDocument/2006/relationships/hyperlink" Target="https://voladm.gov.ua/new/volin-predstavila-svoyu-stiykist-na-zahodi-ti-yak-insayti-ta-vivcheni-uroki/" TargetMode="External"/><Relationship Id="rId22" Type="http://schemas.openxmlformats.org/officeDocument/2006/relationships/hyperlink" Target="https://voladm.gov.ua/new/na-volini-proveli-audit-bezbaryernosti-u-chotiroh-cnapah/" TargetMode="External"/><Relationship Id="rId27" Type="http://schemas.openxmlformats.org/officeDocument/2006/relationships/hyperlink" Target="https://voladm.gov.ua/category/derzhavni-programi-dlya-veteranivveteranok-ta-yih-rodin/1/" TargetMode="External"/><Relationship Id="rId30" Type="http://schemas.openxmlformats.org/officeDocument/2006/relationships/hyperlink" Target="https://voladm.gov.ua/article/vikonannya-punktu-1-zavdannya-56-planu-zahodiv/" TargetMode="External"/><Relationship Id="rId35" Type="http://schemas.openxmlformats.org/officeDocument/2006/relationships/hyperlink" Target="https://voladm.gov.ua/article/pro-stan-vikonannya-planu-zahodiv-na-2025-2026-roki-iz-stvorennya-bezbaryernogo-prostoru/" TargetMode="External"/><Relationship Id="rId43" Type="http://schemas.openxmlformats.org/officeDocument/2006/relationships/hyperlink" Target="https://docs.google.com/document/d/1-CGXAl6UrKOJ9GZezEQYeEQFGLsPo69o/edit" TargetMode="External"/><Relationship Id="rId48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22141-E444-43BD-8BE1-3C1423AA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36</Pages>
  <Words>23250</Words>
  <Characters>13254</Characters>
  <Application>Microsoft Office Word</Application>
  <DocSecurity>0</DocSecurity>
  <Lines>110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</dc:creator>
  <cp:keywords/>
  <dc:description/>
  <cp:lastModifiedBy>ADMIN</cp:lastModifiedBy>
  <cp:revision>633</cp:revision>
  <dcterms:created xsi:type="dcterms:W3CDTF">2025-05-09T05:52:00Z</dcterms:created>
  <dcterms:modified xsi:type="dcterms:W3CDTF">2026-01-06T07:51:00Z</dcterms:modified>
</cp:coreProperties>
</file>