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39" w:rsidRDefault="00CE31A2" w:rsidP="0042484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E31A2" w:rsidRPr="00CE31A2" w:rsidRDefault="009E5E39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B4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ar-SA"/>
        </w:rPr>
        <w:t>27.11.</w:t>
      </w:r>
      <w:r w:rsidR="00B838F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№ 59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CE31A2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D86D43" w:rsidRPr="00D86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6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</w:t>
      </w:r>
      <w:r w:rsidR="00D86D43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r w:rsidR="00D86D43" w:rsidRPr="002D4F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організаційної роботи та державних закупівель управління капітального будівництв</w:t>
      </w:r>
      <w:r w:rsidR="00D86D43" w:rsidRPr="00C718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EA172E"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 xml:space="preserve"> регіонального розвитку та житлово-комунального господарства Волинської обласної державної адміністрації</w:t>
      </w:r>
    </w:p>
    <w:p w:rsidR="009E5E39" w:rsidRPr="00A3794A" w:rsidRDefault="009E5E39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"/>
        <w:gridCol w:w="2763"/>
        <w:gridCol w:w="6325"/>
      </w:tblGrid>
      <w:tr w:rsidR="002B2F32" w:rsidRPr="002B2F32" w:rsidTr="00D86D43">
        <w:tc>
          <w:tcPr>
            <w:tcW w:w="951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25" w:type="dxa"/>
          </w:tcPr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hAnsi="Times New Roman" w:cs="Times New Roman"/>
                <w:sz w:val="24"/>
                <w:szCs w:val="24"/>
              </w:rPr>
              <w:t>здійснює керівництво діяльністю відділу та несе персональну відповідальність за виконання покладених на відділ завдань, розподіляє обов’язки між працівниками відділу, очолює та контролює їх роботу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супровід закупівель та дотримання вимог чинного законодавства при здійсненні закупівель товарів, робіт та послуг;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надає роз’яснення з питань проведення закупівель членам тендерного комітету департаменту;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забезпечує своєчасне виконання контрольних документів;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 та візує проекти наказів, що належать до компетенції відділу;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 участь у розробці проектів тендерної документації;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узгоджує проекти документів, зокрема договору про закупівлю з метою забезпечення його відповідності умовам процедури закупівлі;</w:t>
            </w:r>
          </w:p>
          <w:p w:rsidR="00D86D43" w:rsidRPr="0027456C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аналізує матеріали з питань публічних закупівель, що надійшли від Уповноваженого органу з питань закупівель, аудиторської служби, правоохоронних органів та розробляє пропозиції щодо усунення можливих недоліків діяльності тендерного комітету департаменту;</w:t>
            </w:r>
          </w:p>
          <w:p w:rsidR="00D86D43" w:rsidRPr="00620BCD" w:rsidRDefault="00D86D43" w:rsidP="00D86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 пропозиції щодо удосконалення роботи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ендерного комітету департаменту.</w:t>
            </w:r>
          </w:p>
        </w:tc>
      </w:tr>
      <w:tr w:rsidR="00D86D43" w:rsidRPr="002B2F32" w:rsidTr="00D86D43">
        <w:trPr>
          <w:trHeight w:val="1070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60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00 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грн., надбавка за вислугу років, надбавка за ранг державного службовця, за наявності достатнього фонду оплати праці – надбавка за інтенсивність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праці, премія</w:t>
            </w:r>
          </w:p>
        </w:tc>
      </w:tr>
      <w:tr w:rsidR="00D86D43" w:rsidRPr="002B2F32" w:rsidTr="00D86D43">
        <w:trPr>
          <w:trHeight w:val="196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D86D43" w:rsidRPr="002B2F32" w:rsidTr="00D86D43">
        <w:trPr>
          <w:trHeight w:val="951"/>
        </w:trPr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2"/>
            <w:bookmarkEnd w:id="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73"/>
            <w:bookmarkEnd w:id="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3" w:name="n74"/>
            <w:bookmarkEnd w:id="3"/>
            <w:r w:rsidRPr="00FC72C4">
              <w:rPr>
                <w:color w:val="000000"/>
                <w:lang w:val="uk-UA"/>
              </w:rPr>
              <w:t>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4" w:name="n75"/>
            <w:bookmarkStart w:id="5" w:name="n76"/>
            <w:bookmarkEnd w:id="4"/>
            <w:bookmarkEnd w:id="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D86D43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6" w:name="n77"/>
            <w:bookmarkStart w:id="7" w:name="n78"/>
            <w:bookmarkEnd w:id="6"/>
            <w:bookmarkEnd w:id="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D86D43" w:rsidRPr="00F270AB" w:rsidRDefault="00D86D43" w:rsidP="00D86D43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D86D43" w:rsidRPr="00FC72C4" w:rsidRDefault="00D86D43" w:rsidP="00D86D43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D86D43" w:rsidRPr="002B2F32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 року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D86D43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Луцьк, 43027</w:t>
            </w:r>
          </w:p>
          <w:p w:rsidR="00D86D43" w:rsidRPr="00D86D43" w:rsidRDefault="00D86D43" w:rsidP="00D86D43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Київський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м-н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 9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18 грудня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D86D43" w:rsidRPr="002B2F32" w:rsidTr="00D86D43">
        <w:tc>
          <w:tcPr>
            <w:tcW w:w="3188" w:type="dxa"/>
            <w:gridSpan w:val="2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25" w:type="dxa"/>
          </w:tcPr>
          <w:p w:rsid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D86D43" w:rsidRPr="002B2F32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 99 15</w:t>
            </w:r>
          </w:p>
          <w:p w:rsidR="00D86D43" w:rsidRPr="00D86D43" w:rsidRDefault="00D86D43" w:rsidP="00D86D43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EF78D4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25" w:type="dxa"/>
          </w:tcPr>
          <w:p w:rsidR="00D86D43" w:rsidRPr="00483D01" w:rsidRDefault="00D86D43" w:rsidP="00D86D43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освіта не нижче ступеня магістра 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досвід роботи на посадах державної служби категорій «Б» чи «В» або досвід служби в органах місцевого </w:t>
            </w: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D86D43" w:rsidRPr="002B2F32" w:rsidTr="00D86D43">
        <w:trPr>
          <w:trHeight w:val="204"/>
        </w:trPr>
        <w:tc>
          <w:tcPr>
            <w:tcW w:w="9513" w:type="dxa"/>
            <w:gridSpan w:val="3"/>
          </w:tcPr>
          <w:p w:rsidR="00D86D43" w:rsidRPr="002B2F32" w:rsidRDefault="00D86D43" w:rsidP="00D86D43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D86D43" w:rsidRPr="002B2F32" w:rsidTr="00D86D43"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Аналітичні здібності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Організаторські здібності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Вміння аргументовано доводити власну точку зору</w:t>
            </w:r>
          </w:p>
          <w:p w:rsidR="00D86D43" w:rsidRPr="003D1AE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Стресостійкість</w:t>
            </w:r>
            <w:proofErr w:type="spellEnd"/>
          </w:p>
          <w:p w:rsidR="00D86D43" w:rsidRPr="002B2F32" w:rsidRDefault="00D86D43" w:rsidP="00D86D43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Уміння працювати в команді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дисциплінованість, </w:t>
            </w:r>
          </w:p>
          <w:p w:rsidR="00D86D43" w:rsidRPr="003D1AE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комунікабельність</w:t>
            </w:r>
          </w:p>
          <w:p w:rsidR="00D86D43" w:rsidRPr="003D1AE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відповідальність</w:t>
            </w:r>
          </w:p>
          <w:p w:rsidR="00D86D43" w:rsidRPr="002B2F32" w:rsidRDefault="00D86D43" w:rsidP="00D86D4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неупередженість</w:t>
            </w:r>
          </w:p>
        </w:tc>
      </w:tr>
      <w:tr w:rsidR="00D86D43" w:rsidRPr="002B2F32" w:rsidTr="00D86D43">
        <w:tc>
          <w:tcPr>
            <w:tcW w:w="9513" w:type="dxa"/>
            <w:gridSpan w:val="3"/>
          </w:tcPr>
          <w:p w:rsidR="00D86D43" w:rsidRPr="002B2F32" w:rsidRDefault="00D86D43" w:rsidP="00D86D43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D86D43" w:rsidRPr="002B2F32" w:rsidTr="00D86D43">
        <w:trPr>
          <w:trHeight w:val="317"/>
        </w:trPr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D86D43" w:rsidRPr="002B2F32" w:rsidRDefault="00D86D43" w:rsidP="00D86D43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D86D43" w:rsidRPr="002B2F32" w:rsidTr="00D86D43">
        <w:tc>
          <w:tcPr>
            <w:tcW w:w="425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D86D43" w:rsidRPr="002B2F32" w:rsidRDefault="00D86D43" w:rsidP="00D86D43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25" w:type="dxa"/>
          </w:tcPr>
          <w:p w:rsidR="00D86D43" w:rsidRPr="002B2F32" w:rsidRDefault="00D86D43" w:rsidP="00D86D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D86D43" w:rsidRPr="009E0D2C" w:rsidRDefault="00D86D43" w:rsidP="0005120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E0D2C"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України «Про </w:t>
            </w:r>
            <w:r w:rsidR="009E0D2C" w:rsidRPr="009E0D2C">
              <w:rPr>
                <w:rFonts w:ascii="Times New Roman" w:hAnsi="Times New Roman" w:cs="Times New Roman"/>
                <w:sz w:val="24"/>
                <w:szCs w:val="24"/>
              </w:rPr>
              <w:t>публічні закупівлі</w:t>
            </w:r>
            <w:r w:rsidRPr="009E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17.03.2016 </w:t>
            </w:r>
            <w:hyperlink r:id="rId5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454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  "Про затвердження Порядку визначення предмета закупівлі"</w:t>
            </w:r>
          </w:p>
          <w:p w:rsidR="00051202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Наказ Міністерства економічного розвитку і торгівлі України від 22.03.2016 </w:t>
            </w:r>
            <w:hyperlink r:id="rId6" w:tgtFrame="_blank" w:history="1">
              <w:r w:rsidRPr="00051202">
                <w:rPr>
                  <w:rFonts w:ascii="Roboto" w:eastAsia="Times New Roman" w:hAnsi="Roboto" w:cs="Times New Roman"/>
                  <w:color w:val="2C3D50"/>
                  <w:sz w:val="21"/>
                  <w:szCs w:val="21"/>
                  <w:u w:val="single"/>
                  <w:lang w:eastAsia="uk-UA"/>
                </w:rPr>
                <w:t>№ 490</w:t>
              </w:r>
            </w:hyperlink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 "Про затвердження форм документів у сфері публічних закупівель"</w:t>
            </w:r>
          </w:p>
          <w:p w:rsidR="00D86D43" w:rsidRPr="00051202" w:rsidRDefault="00051202" w:rsidP="0005120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Порядок здійснення допорогових закупівель, затверджений наказом 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ДП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 "</w:t>
            </w:r>
            <w:proofErr w:type="spellStart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>Зовнішторгвидав</w:t>
            </w:r>
            <w:proofErr w:type="spellEnd"/>
            <w:r w:rsidRPr="00051202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  <w:t xml:space="preserve"> України" від 13.04.2016 № </w:t>
            </w:r>
            <w:r w:rsidRPr="00051202">
              <w:rPr>
                <w:rFonts w:ascii="Roboto" w:eastAsia="Times New Roman" w:hAnsi="Roboto" w:cs="Times New Roman"/>
                <w:color w:val="2C3D50"/>
                <w:sz w:val="21"/>
                <w:szCs w:val="21"/>
                <w:u w:val="single"/>
                <w:lang w:eastAsia="uk-UA"/>
              </w:rPr>
              <w:t>35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77F"/>
    <w:multiLevelType w:val="multilevel"/>
    <w:tmpl w:val="7E6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7611F"/>
    <w:multiLevelType w:val="multilevel"/>
    <w:tmpl w:val="5A4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3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4">
    <w:nsid w:val="568F7CBD"/>
    <w:multiLevelType w:val="hybridMultilevel"/>
    <w:tmpl w:val="04FEDE6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5">
    <w:nsid w:val="615964E7"/>
    <w:multiLevelType w:val="multilevel"/>
    <w:tmpl w:val="9A5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751A0"/>
    <w:multiLevelType w:val="hybridMultilevel"/>
    <w:tmpl w:val="73EA7B38"/>
    <w:lvl w:ilvl="0" w:tplc="A202AA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A341B5"/>
    <w:multiLevelType w:val="multilevel"/>
    <w:tmpl w:val="FAB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3D"/>
    <w:rsid w:val="00051202"/>
    <w:rsid w:val="00055831"/>
    <w:rsid w:val="000A6DBE"/>
    <w:rsid w:val="000A7952"/>
    <w:rsid w:val="00153FCA"/>
    <w:rsid w:val="0021700F"/>
    <w:rsid w:val="002B2F32"/>
    <w:rsid w:val="002D4F8A"/>
    <w:rsid w:val="00317ACC"/>
    <w:rsid w:val="0034706D"/>
    <w:rsid w:val="00357C23"/>
    <w:rsid w:val="00391830"/>
    <w:rsid w:val="00396C49"/>
    <w:rsid w:val="003A5C54"/>
    <w:rsid w:val="003D1AE2"/>
    <w:rsid w:val="0042484E"/>
    <w:rsid w:val="00483D01"/>
    <w:rsid w:val="004C44FC"/>
    <w:rsid w:val="004F38E3"/>
    <w:rsid w:val="00547C18"/>
    <w:rsid w:val="00637E89"/>
    <w:rsid w:val="0064561D"/>
    <w:rsid w:val="00663AF6"/>
    <w:rsid w:val="006B65EF"/>
    <w:rsid w:val="0079514D"/>
    <w:rsid w:val="007D1B4D"/>
    <w:rsid w:val="00825A78"/>
    <w:rsid w:val="008B3EE5"/>
    <w:rsid w:val="00925D45"/>
    <w:rsid w:val="009414C9"/>
    <w:rsid w:val="00973805"/>
    <w:rsid w:val="009E0D2C"/>
    <w:rsid w:val="009E5E39"/>
    <w:rsid w:val="009F1809"/>
    <w:rsid w:val="009F717C"/>
    <w:rsid w:val="00A3794A"/>
    <w:rsid w:val="00A740C7"/>
    <w:rsid w:val="00AE06FE"/>
    <w:rsid w:val="00AE6C07"/>
    <w:rsid w:val="00B02153"/>
    <w:rsid w:val="00B57EBD"/>
    <w:rsid w:val="00B838FF"/>
    <w:rsid w:val="00B97E97"/>
    <w:rsid w:val="00BA1B3D"/>
    <w:rsid w:val="00C7189C"/>
    <w:rsid w:val="00C811FD"/>
    <w:rsid w:val="00C83576"/>
    <w:rsid w:val="00CD4D95"/>
    <w:rsid w:val="00CE31A2"/>
    <w:rsid w:val="00D34F2F"/>
    <w:rsid w:val="00D75451"/>
    <w:rsid w:val="00D86D43"/>
    <w:rsid w:val="00DD6309"/>
    <w:rsid w:val="00E5533D"/>
    <w:rsid w:val="00E65AA0"/>
    <w:rsid w:val="00EA172E"/>
    <w:rsid w:val="00EF78D4"/>
    <w:rsid w:val="00F0304A"/>
    <w:rsid w:val="00F270AB"/>
    <w:rsid w:val="00F34F2E"/>
    <w:rsid w:val="00F85053"/>
    <w:rsid w:val="00FA456F"/>
    <w:rsid w:val="00FD56AD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B3D"/>
    <w:pPr>
      <w:ind w:left="720"/>
      <w:contextualSpacing/>
    </w:pPr>
  </w:style>
  <w:style w:type="character" w:styleId="a7">
    <w:name w:val="Strong"/>
    <w:basedOn w:val="a0"/>
    <w:uiPriority w:val="22"/>
    <w:qFormat/>
    <w:rsid w:val="00051202"/>
    <w:rPr>
      <w:b/>
      <w:bCs/>
    </w:rPr>
  </w:style>
  <w:style w:type="character" w:styleId="a8">
    <w:name w:val="Hyperlink"/>
    <w:basedOn w:val="a0"/>
    <w:uiPriority w:val="99"/>
    <w:semiHidden/>
    <w:unhideWhenUsed/>
    <w:rsid w:val="00051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z0449-16" TargetMode="External"/><Relationship Id="rId5" Type="http://schemas.openxmlformats.org/officeDocument/2006/relationships/hyperlink" Target="http://zakon3.rada.gov.ua/laws/show/z0448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2018-11-22T14:17:00Z</cp:lastPrinted>
  <dcterms:created xsi:type="dcterms:W3CDTF">2018-08-22T13:41:00Z</dcterms:created>
  <dcterms:modified xsi:type="dcterms:W3CDTF">2018-11-28T09:41:00Z</dcterms:modified>
</cp:coreProperties>
</file>