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F1" w:rsidRPr="005777CD" w:rsidRDefault="008200F1" w:rsidP="00C84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«Теплі кредити»-2021: </w:t>
      </w:r>
      <w:r w:rsidR="000109F1" w:rsidRPr="005777CD">
        <w:rPr>
          <w:rFonts w:ascii="Times New Roman" w:hAnsi="Times New Roman" w:cs="Times New Roman"/>
          <w:b/>
          <w:sz w:val="28"/>
          <w:szCs w:val="28"/>
          <w:lang w:val="uk-UA"/>
        </w:rPr>
        <w:t>банки</w:t>
      </w:r>
      <w:r w:rsidRPr="005777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09F1" w:rsidRPr="005777CD">
        <w:rPr>
          <w:rFonts w:ascii="Times New Roman" w:hAnsi="Times New Roman" w:cs="Times New Roman"/>
          <w:b/>
          <w:sz w:val="28"/>
          <w:szCs w:val="28"/>
          <w:lang w:val="uk-UA"/>
        </w:rPr>
        <w:t>розпочинають видачу кредитів</w:t>
      </w:r>
      <w:r w:rsidR="00C41EBF" w:rsidRPr="005777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населенню</w:t>
      </w:r>
    </w:p>
    <w:p w:rsidR="008200F1" w:rsidRPr="005777CD" w:rsidRDefault="008200F1" w:rsidP="00C84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0F1" w:rsidRPr="005777CD" w:rsidRDefault="00925545" w:rsidP="00E53E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 w:rsidR="003F7CE4" w:rsidRPr="005777CD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3F7CE4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Костянтин </w:t>
      </w: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CE4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разом із </w:t>
      </w:r>
      <w:r w:rsidR="000109F1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банками-партнерами </w:t>
      </w:r>
      <w:r w:rsidR="0092177B" w:rsidRPr="005777CD">
        <w:rPr>
          <w:rFonts w:ascii="Times New Roman" w:hAnsi="Times New Roman" w:cs="Times New Roman"/>
          <w:sz w:val="28"/>
          <w:szCs w:val="28"/>
          <w:lang w:val="uk-UA"/>
        </w:rPr>
        <w:t>підписа</w:t>
      </w:r>
      <w:r w:rsidR="000109F1" w:rsidRPr="005777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CE4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договори </w:t>
      </w:r>
      <w:r w:rsidR="00E53E53" w:rsidRPr="005777CD">
        <w:rPr>
          <w:rFonts w:ascii="Times New Roman" w:hAnsi="Times New Roman" w:cs="Times New Roman"/>
          <w:sz w:val="28"/>
          <w:szCs w:val="28"/>
          <w:lang w:val="uk-UA"/>
        </w:rPr>
        <w:t>про взаємодію для реалізації державної програми «теплих кредитів»</w:t>
      </w:r>
      <w:r w:rsidR="000109F1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для населення</w:t>
      </w:r>
      <w:r w:rsidR="00E53E53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у 2021 році.</w:t>
      </w:r>
      <w:r w:rsidR="008E7D11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3E53" w:rsidRPr="005777CD" w:rsidRDefault="00E53E53" w:rsidP="00E53E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400" w:rsidRPr="005777CD" w:rsidRDefault="00E53E53" w:rsidP="00934A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Ощадбанк та </w:t>
      </w: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готові розпочати </w:t>
      </w:r>
      <w:r w:rsidR="006E1205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у цьому році 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видачу </w:t>
      </w:r>
      <w:r w:rsidR="000534AA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населенню 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>«теплих кредитів»</w:t>
      </w:r>
      <w:r w:rsidR="000534AA" w:rsidRPr="005777CD">
        <w:rPr>
          <w:rFonts w:ascii="Times New Roman" w:hAnsi="Times New Roman" w:cs="Times New Roman"/>
          <w:sz w:val="28"/>
          <w:szCs w:val="28"/>
          <w:lang w:val="uk-UA"/>
        </w:rPr>
        <w:t>, частину яких відшкодує держава, а саме</w:t>
      </w:r>
      <w:r w:rsidR="001C34B3" w:rsidRPr="005777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63400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09F1" w:rsidRPr="005777CD" w:rsidRDefault="000109F1" w:rsidP="00934A0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35 % - на </w:t>
      </w: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заходи у приватних будинках;</w:t>
      </w:r>
    </w:p>
    <w:p w:rsidR="001C34B3" w:rsidRPr="005777CD" w:rsidRDefault="000109F1" w:rsidP="00934A0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>20 % - на твердопаливні котли</w:t>
      </w:r>
      <w:r w:rsidR="009B7DF8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(35% - для </w:t>
      </w:r>
      <w:proofErr w:type="spellStart"/>
      <w:r w:rsidR="009B7DF8" w:rsidRPr="005777CD">
        <w:rPr>
          <w:rFonts w:ascii="Times New Roman" w:hAnsi="Times New Roman" w:cs="Times New Roman"/>
          <w:sz w:val="28"/>
          <w:szCs w:val="28"/>
          <w:lang w:val="uk-UA"/>
        </w:rPr>
        <w:t>субсидіантів</w:t>
      </w:r>
      <w:proofErr w:type="spellEnd"/>
      <w:r w:rsidR="009B7DF8" w:rsidRPr="005777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4B3" w:rsidRPr="005777CD" w:rsidRDefault="001C34B3" w:rsidP="0093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400" w:rsidRPr="005777CD" w:rsidRDefault="00D63400" w:rsidP="00934A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Також у 2021 році </w:t>
      </w:r>
      <w:r w:rsidR="001C34B3" w:rsidRPr="005777CD">
        <w:rPr>
          <w:rFonts w:ascii="Times New Roman" w:hAnsi="Times New Roman" w:cs="Times New Roman"/>
          <w:sz w:val="28"/>
          <w:szCs w:val="28"/>
          <w:lang w:val="uk-UA"/>
        </w:rPr>
        <w:t>розширено заходи програми. У</w:t>
      </w:r>
      <w:r w:rsidR="00836AC2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країнці мають унікальну нагоду отримати державну підтримку, встановлюючи таке </w:t>
      </w:r>
      <w:r w:rsidR="00DD714A" w:rsidRPr="005777CD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</w:p>
    <w:p w:rsidR="00D63400" w:rsidRPr="005777CD" w:rsidRDefault="00D63400" w:rsidP="00934A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електроакумулююч</w:t>
      </w:r>
      <w:r w:rsidR="00DD714A" w:rsidRPr="005777C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DD714A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DD714A" w:rsidRPr="005777C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(систем</w:t>
      </w:r>
      <w:r w:rsidR="00DD714A" w:rsidRPr="005777C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накопичення енергії); </w:t>
      </w:r>
    </w:p>
    <w:p w:rsidR="00D63400" w:rsidRPr="005777CD" w:rsidRDefault="00DD714A" w:rsidP="00934A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електрозарядки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для електромобілів</w:t>
      </w:r>
      <w:r w:rsidR="00D63400" w:rsidRPr="005777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3400" w:rsidRPr="005777CD" w:rsidRDefault="00D63400" w:rsidP="00934A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>інтелектуальн</w:t>
      </w:r>
      <w:r w:rsidR="00DD714A" w:rsidRPr="005777CD">
        <w:rPr>
          <w:rFonts w:ascii="Times New Roman" w:hAnsi="Times New Roman" w:cs="Times New Roman"/>
          <w:sz w:val="28"/>
          <w:szCs w:val="28"/>
          <w:lang w:val="uk-UA"/>
        </w:rPr>
        <w:t>і лічильники</w:t>
      </w: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електричної енергії. </w:t>
      </w:r>
    </w:p>
    <w:p w:rsidR="00C76C82" w:rsidRPr="005777CD" w:rsidRDefault="00C76C82" w:rsidP="0093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E4111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Наш пріоритет – підтримати та допомогти населенню впроваджувати </w:t>
      </w:r>
      <w:proofErr w:type="spellStart"/>
      <w:r w:rsidR="000E4111" w:rsidRPr="005777CD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="000E4111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заходи</w:t>
      </w:r>
      <w:r w:rsidR="00B50946" w:rsidRPr="005777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136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Адже підвищення </w:t>
      </w:r>
      <w:proofErr w:type="spellStart"/>
      <w:r w:rsidR="009D7136" w:rsidRPr="005777CD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="009D7136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у будинку – це єдиний </w:t>
      </w:r>
      <w:r w:rsidR="00B50946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надійний спосіб </w:t>
      </w:r>
      <w:r w:rsidR="008022A4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зменшити витрати на комунальні послуги та </w:t>
      </w:r>
      <w:r w:rsidR="00B50946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 w:rsidR="008022A4" w:rsidRPr="005777CD">
        <w:rPr>
          <w:rFonts w:ascii="Times New Roman" w:hAnsi="Times New Roman" w:cs="Times New Roman"/>
          <w:sz w:val="28"/>
          <w:szCs w:val="28"/>
          <w:lang w:val="uk-UA"/>
        </w:rPr>
        <w:t>створити к</w:t>
      </w:r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>омфорт</w:t>
      </w:r>
      <w:r w:rsidR="00B50946" w:rsidRPr="005777CD">
        <w:rPr>
          <w:rFonts w:ascii="Times New Roman" w:hAnsi="Times New Roman" w:cs="Times New Roman"/>
          <w:sz w:val="28"/>
          <w:szCs w:val="28"/>
          <w:lang w:val="uk-UA"/>
        </w:rPr>
        <w:t>ні умови</w:t>
      </w:r>
      <w:r w:rsidR="00425AA4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в оселі</w:t>
      </w:r>
      <w:r w:rsidR="00DE44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44B4" w:rsidRPr="00DE4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4B4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Як свідчить досвід учасників програми, комплексна </w:t>
      </w:r>
      <w:proofErr w:type="spellStart"/>
      <w:r w:rsidR="00DE44B4" w:rsidRPr="005777CD">
        <w:rPr>
          <w:rFonts w:ascii="Times New Roman" w:hAnsi="Times New Roman" w:cs="Times New Roman"/>
          <w:sz w:val="28"/>
          <w:szCs w:val="28"/>
          <w:lang w:val="uk-UA"/>
        </w:rPr>
        <w:t>термомодернізація</w:t>
      </w:r>
      <w:proofErr w:type="spellEnd"/>
      <w:r w:rsidR="00DE44B4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будинку дає найкращий ефект – до 50% і більше економії на опаленні</w:t>
      </w:r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Костянтин </w:t>
      </w:r>
      <w:proofErr w:type="spellStart"/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653F0D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53203A" w:rsidRPr="005777CD" w:rsidRDefault="0053203A" w:rsidP="0093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03A" w:rsidRPr="005777CD" w:rsidRDefault="0053203A" w:rsidP="0093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Оскільки щороку спостерігається високий попит на програму вже впродовж перших місяців її роботи, рекомендуємо усім охочим раніше звертатися до Ощадбанку та </w:t>
      </w: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Укргазбанку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, щоб встигнути </w:t>
      </w:r>
      <w:r w:rsidR="00F27A1D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отримати фінансування на </w:t>
      </w:r>
      <w:proofErr w:type="spellStart"/>
      <w:r w:rsidR="00F27A1D" w:rsidRPr="005777CD">
        <w:rPr>
          <w:rFonts w:ascii="Times New Roman" w:hAnsi="Times New Roman" w:cs="Times New Roman"/>
          <w:sz w:val="28"/>
          <w:szCs w:val="28"/>
          <w:lang w:val="uk-UA"/>
        </w:rPr>
        <w:t>енергоощадні</w:t>
      </w:r>
      <w:proofErr w:type="spellEnd"/>
      <w:r w:rsidR="00F27A1D"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заходи.</w:t>
      </w:r>
    </w:p>
    <w:p w:rsidR="004D674E" w:rsidRPr="005777CD" w:rsidRDefault="004D674E" w:rsidP="0093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74E" w:rsidRPr="005777CD" w:rsidRDefault="004D674E" w:rsidP="0093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Зробіть своє житло </w:t>
      </w: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енергоефективним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і комфортним, а </w:t>
      </w:r>
      <w:proofErr w:type="spellStart"/>
      <w:r w:rsidRPr="005777CD">
        <w:rPr>
          <w:rFonts w:ascii="Times New Roman" w:hAnsi="Times New Roman" w:cs="Times New Roman"/>
          <w:sz w:val="28"/>
          <w:szCs w:val="28"/>
          <w:lang w:val="uk-UA"/>
        </w:rPr>
        <w:t>платіжки</w:t>
      </w:r>
      <w:proofErr w:type="spellEnd"/>
      <w:r w:rsidRPr="005777CD">
        <w:rPr>
          <w:rFonts w:ascii="Times New Roman" w:hAnsi="Times New Roman" w:cs="Times New Roman"/>
          <w:sz w:val="28"/>
          <w:szCs w:val="28"/>
          <w:lang w:val="uk-UA"/>
        </w:rPr>
        <w:t xml:space="preserve"> – меншими!</w:t>
      </w:r>
    </w:p>
    <w:p w:rsidR="00F27A1D" w:rsidRPr="005777CD" w:rsidRDefault="00F27A1D" w:rsidP="0093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275" w:rsidRPr="005777CD" w:rsidRDefault="00EC4275" w:rsidP="00934A09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777CD">
        <w:rPr>
          <w:color w:val="000000"/>
          <w:sz w:val="28"/>
          <w:szCs w:val="28"/>
          <w:lang w:val="uk-UA"/>
        </w:rPr>
        <w:t>Водночас, звертаємо увагу усіх позичальників на необхідність дотримання умов карантину та використання дистанційних каналів обслуговування у банках.</w:t>
      </w:r>
    </w:p>
    <w:p w:rsidR="004D674E" w:rsidRPr="005777CD" w:rsidRDefault="004D674E" w:rsidP="00934A09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</w:p>
    <w:p w:rsidR="001E2DE8" w:rsidRPr="005777CD" w:rsidRDefault="00C817F1" w:rsidP="00934A09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proofErr w:type="spellStart"/>
      <w:r w:rsidRPr="005777CD">
        <w:rPr>
          <w:b/>
          <w:bCs/>
          <w:color w:val="000000"/>
          <w:sz w:val="28"/>
          <w:szCs w:val="28"/>
          <w:lang w:val="uk-UA"/>
        </w:rPr>
        <w:t>Довідково</w:t>
      </w:r>
      <w:proofErr w:type="spellEnd"/>
      <w:r w:rsidRPr="005777CD">
        <w:rPr>
          <w:b/>
          <w:bCs/>
          <w:color w:val="000000"/>
          <w:sz w:val="28"/>
          <w:szCs w:val="28"/>
          <w:lang w:val="uk-UA"/>
        </w:rPr>
        <w:t>:</w:t>
      </w:r>
    </w:p>
    <w:p w:rsidR="001E2DE8" w:rsidRPr="005777CD" w:rsidRDefault="00C817F1" w:rsidP="00934A09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777CD">
        <w:rPr>
          <w:color w:val="000000"/>
          <w:sz w:val="28"/>
          <w:szCs w:val="28"/>
          <w:lang w:val="uk-UA"/>
        </w:rPr>
        <w:t xml:space="preserve">З питань участі у програмі «теплих кредитів» звертайтеся до Call-центру </w:t>
      </w:r>
      <w:proofErr w:type="spellStart"/>
      <w:r w:rsidRPr="005777CD">
        <w:rPr>
          <w:color w:val="000000"/>
          <w:sz w:val="28"/>
          <w:szCs w:val="28"/>
          <w:lang w:val="uk-UA"/>
        </w:rPr>
        <w:t>Держенергоефективності</w:t>
      </w:r>
      <w:proofErr w:type="spellEnd"/>
      <w:r w:rsidRPr="005777CD">
        <w:rPr>
          <w:color w:val="000000"/>
          <w:sz w:val="28"/>
          <w:szCs w:val="28"/>
          <w:lang w:val="uk-UA"/>
        </w:rPr>
        <w:t>:</w:t>
      </w:r>
      <w:r w:rsidR="00934A09" w:rsidRPr="005777CD">
        <w:rPr>
          <w:color w:val="000000"/>
          <w:sz w:val="28"/>
          <w:szCs w:val="28"/>
          <w:lang w:val="uk-UA"/>
        </w:rPr>
        <w:t xml:space="preserve"> </w:t>
      </w:r>
      <w:r w:rsidR="00DF0281" w:rsidRPr="005777CD">
        <w:rPr>
          <w:color w:val="000000"/>
          <w:sz w:val="28"/>
          <w:szCs w:val="28"/>
          <w:lang w:val="uk-UA"/>
        </w:rPr>
        <w:t xml:space="preserve">(044) 296-71-60,  (044) 292-32-57,  </w:t>
      </w:r>
      <w:hyperlink r:id="rId5" w:history="1">
        <w:r w:rsidRPr="005777CD">
          <w:rPr>
            <w:rStyle w:val="a6"/>
            <w:sz w:val="28"/>
            <w:szCs w:val="28"/>
            <w:lang w:val="uk-UA"/>
          </w:rPr>
          <w:t>energoefect@saee.gov.ua</w:t>
        </w:r>
      </w:hyperlink>
      <w:r w:rsidR="005E6050" w:rsidRPr="005777CD">
        <w:rPr>
          <w:color w:val="000000"/>
          <w:sz w:val="28"/>
          <w:szCs w:val="28"/>
          <w:lang w:val="uk-UA"/>
        </w:rPr>
        <w:t xml:space="preserve">, а також до </w:t>
      </w:r>
      <w:proofErr w:type="spellStart"/>
      <w:r w:rsidR="005E6050" w:rsidRPr="005777CD">
        <w:rPr>
          <w:color w:val="000000"/>
          <w:sz w:val="28"/>
          <w:szCs w:val="28"/>
          <w:lang w:val="uk-UA"/>
        </w:rPr>
        <w:t>Укргазбанку</w:t>
      </w:r>
      <w:proofErr w:type="spellEnd"/>
      <w:r w:rsidR="005E6050" w:rsidRPr="005777CD">
        <w:rPr>
          <w:color w:val="000000"/>
          <w:sz w:val="28"/>
          <w:szCs w:val="28"/>
          <w:lang w:val="uk-UA"/>
        </w:rPr>
        <w:t xml:space="preserve"> та Ощадбанку.</w:t>
      </w:r>
    </w:p>
    <w:p w:rsidR="001E2DE8" w:rsidRPr="005777CD" w:rsidRDefault="008D323E" w:rsidP="00934A09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777CD">
        <w:rPr>
          <w:color w:val="000000"/>
          <w:sz w:val="28"/>
          <w:szCs w:val="28"/>
          <w:lang w:val="uk-UA"/>
        </w:rPr>
        <w:t>Деталі щодо</w:t>
      </w:r>
      <w:r w:rsidR="001E2DE8" w:rsidRPr="005777CD">
        <w:rPr>
          <w:color w:val="000000"/>
          <w:sz w:val="28"/>
          <w:szCs w:val="28"/>
          <w:lang w:val="uk-UA"/>
        </w:rPr>
        <w:t xml:space="preserve"> </w:t>
      </w:r>
      <w:r w:rsidRPr="005777CD">
        <w:rPr>
          <w:color w:val="000000"/>
          <w:sz w:val="28"/>
          <w:szCs w:val="28"/>
          <w:lang w:val="uk-UA"/>
        </w:rPr>
        <w:t xml:space="preserve">умов </w:t>
      </w:r>
      <w:r w:rsidR="001E2DE8" w:rsidRPr="005777CD">
        <w:rPr>
          <w:color w:val="000000"/>
          <w:sz w:val="28"/>
          <w:szCs w:val="28"/>
          <w:lang w:val="uk-UA"/>
        </w:rPr>
        <w:t>програм</w:t>
      </w:r>
      <w:r w:rsidRPr="005777CD">
        <w:rPr>
          <w:color w:val="000000"/>
          <w:sz w:val="28"/>
          <w:szCs w:val="28"/>
          <w:lang w:val="uk-UA"/>
        </w:rPr>
        <w:t>и</w:t>
      </w:r>
      <w:r w:rsidR="001E2DE8" w:rsidRPr="005777CD">
        <w:rPr>
          <w:color w:val="000000"/>
          <w:sz w:val="28"/>
          <w:szCs w:val="28"/>
          <w:lang w:val="uk-UA"/>
        </w:rPr>
        <w:t xml:space="preserve">: </w:t>
      </w:r>
      <w:hyperlink r:id="rId6" w:history="1">
        <w:r w:rsidR="001E2DE8" w:rsidRPr="005777CD">
          <w:rPr>
            <w:rStyle w:val="a6"/>
            <w:sz w:val="28"/>
            <w:szCs w:val="28"/>
            <w:lang w:val="uk-UA"/>
          </w:rPr>
          <w:t>https://saee.gov.ua/uk/consumers/tepli-kredyty</w:t>
        </w:r>
      </w:hyperlink>
      <w:r w:rsidR="001E2DE8" w:rsidRPr="005777CD">
        <w:rPr>
          <w:color w:val="000000"/>
          <w:sz w:val="28"/>
          <w:szCs w:val="28"/>
          <w:lang w:val="uk-UA"/>
        </w:rPr>
        <w:t>.</w:t>
      </w:r>
    </w:p>
    <w:p w:rsidR="009E3BD1" w:rsidRPr="005777CD" w:rsidRDefault="00B50946" w:rsidP="00934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7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зв’язків з громадськістю </w:t>
      </w:r>
    </w:p>
    <w:sectPr w:rsidR="009E3BD1" w:rsidRPr="005777CD" w:rsidSect="00FE72B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4C44"/>
    <w:multiLevelType w:val="hybridMultilevel"/>
    <w:tmpl w:val="495E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7784C"/>
    <w:multiLevelType w:val="hybridMultilevel"/>
    <w:tmpl w:val="8A2E7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B14132"/>
    <w:multiLevelType w:val="hybridMultilevel"/>
    <w:tmpl w:val="B4D86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FA57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D1"/>
    <w:rsid w:val="00007641"/>
    <w:rsid w:val="000109F1"/>
    <w:rsid w:val="000534AA"/>
    <w:rsid w:val="000631B9"/>
    <w:rsid w:val="000C4434"/>
    <w:rsid w:val="000E4111"/>
    <w:rsid w:val="00197573"/>
    <w:rsid w:val="001C2C32"/>
    <w:rsid w:val="001C34B3"/>
    <w:rsid w:val="001D773D"/>
    <w:rsid w:val="001E2DE8"/>
    <w:rsid w:val="001E4AAB"/>
    <w:rsid w:val="0029784A"/>
    <w:rsid w:val="002B724B"/>
    <w:rsid w:val="00322CFF"/>
    <w:rsid w:val="00345BD0"/>
    <w:rsid w:val="003B0899"/>
    <w:rsid w:val="003D5EB5"/>
    <w:rsid w:val="003D7D7E"/>
    <w:rsid w:val="003F7CE4"/>
    <w:rsid w:val="00400C25"/>
    <w:rsid w:val="00412174"/>
    <w:rsid w:val="00425AA4"/>
    <w:rsid w:val="00483AEF"/>
    <w:rsid w:val="004D3904"/>
    <w:rsid w:val="004D674E"/>
    <w:rsid w:val="0053203A"/>
    <w:rsid w:val="00575AE6"/>
    <w:rsid w:val="005777CD"/>
    <w:rsid w:val="005B7739"/>
    <w:rsid w:val="005E6050"/>
    <w:rsid w:val="0063461E"/>
    <w:rsid w:val="00647188"/>
    <w:rsid w:val="00653F0D"/>
    <w:rsid w:val="006E1205"/>
    <w:rsid w:val="00725B6C"/>
    <w:rsid w:val="007617E5"/>
    <w:rsid w:val="007B00A9"/>
    <w:rsid w:val="008022A4"/>
    <w:rsid w:val="00803A79"/>
    <w:rsid w:val="008200F1"/>
    <w:rsid w:val="00836AC2"/>
    <w:rsid w:val="00886FF5"/>
    <w:rsid w:val="008D323E"/>
    <w:rsid w:val="008E7D11"/>
    <w:rsid w:val="00904CC1"/>
    <w:rsid w:val="0092053D"/>
    <w:rsid w:val="0092177B"/>
    <w:rsid w:val="00925545"/>
    <w:rsid w:val="00934A09"/>
    <w:rsid w:val="009636A4"/>
    <w:rsid w:val="00965D63"/>
    <w:rsid w:val="0098747F"/>
    <w:rsid w:val="009B7DF8"/>
    <w:rsid w:val="009D7136"/>
    <w:rsid w:val="009E3BD1"/>
    <w:rsid w:val="009F25C2"/>
    <w:rsid w:val="00A430A2"/>
    <w:rsid w:val="00A957F3"/>
    <w:rsid w:val="00AF4F71"/>
    <w:rsid w:val="00B50946"/>
    <w:rsid w:val="00B53789"/>
    <w:rsid w:val="00BE7EF7"/>
    <w:rsid w:val="00C079A4"/>
    <w:rsid w:val="00C30F73"/>
    <w:rsid w:val="00C41611"/>
    <w:rsid w:val="00C41EBF"/>
    <w:rsid w:val="00C61381"/>
    <w:rsid w:val="00C76C82"/>
    <w:rsid w:val="00C817F1"/>
    <w:rsid w:val="00C8480A"/>
    <w:rsid w:val="00D05AD7"/>
    <w:rsid w:val="00D63400"/>
    <w:rsid w:val="00D80C65"/>
    <w:rsid w:val="00DB2A6F"/>
    <w:rsid w:val="00DD714A"/>
    <w:rsid w:val="00DE44B4"/>
    <w:rsid w:val="00DF0281"/>
    <w:rsid w:val="00E30D13"/>
    <w:rsid w:val="00E53E53"/>
    <w:rsid w:val="00EC4275"/>
    <w:rsid w:val="00F034E4"/>
    <w:rsid w:val="00F14F1B"/>
    <w:rsid w:val="00F17A28"/>
    <w:rsid w:val="00F27A1D"/>
    <w:rsid w:val="00FE72B5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BD1"/>
    <w:pPr>
      <w:spacing w:after="0" w:line="240" w:lineRule="auto"/>
    </w:pPr>
  </w:style>
  <w:style w:type="paragraph" w:styleId="a4">
    <w:name w:val="List Paragraph"/>
    <w:aliases w:val="List Paragraph1,Left Bullet L1,Mummuga loetelu,Loendi lõik,2,просто,Абзац списка3,Абзац списка11,List Paragraph1 Знак Знак,Colorful List - Accent 11,No Spacing1,List Paragraph11,List Paragraph2,Абзац списка21,Dot pt,Bullet 1,Абзац списка1"/>
    <w:basedOn w:val="a"/>
    <w:link w:val="a5"/>
    <w:uiPriority w:val="34"/>
    <w:qFormat/>
    <w:rsid w:val="00D63400"/>
    <w:pPr>
      <w:ind w:left="720"/>
      <w:contextualSpacing/>
    </w:pPr>
  </w:style>
  <w:style w:type="character" w:customStyle="1" w:styleId="a5">
    <w:name w:val="Абзац списка Знак"/>
    <w:aliases w:val="List Paragraph1 Знак,Left Bullet L1 Знак,Mummuga loetelu Знак,Loendi lõik Знак,2 Знак,просто Знак,Абзац списка3 Знак,Абзац списка11 Знак,List Paragraph1 Знак Знак Знак,Colorful List - Accent 11 Знак,No Spacing1 Знак,Абзац списка21 Знак"/>
    <w:link w:val="a4"/>
    <w:uiPriority w:val="34"/>
    <w:locked/>
    <w:rsid w:val="00D63400"/>
  </w:style>
  <w:style w:type="paragraph" w:customStyle="1" w:styleId="xfmc1">
    <w:name w:val="xfmc1"/>
    <w:basedOn w:val="a"/>
    <w:rsid w:val="00C8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817F1"/>
    <w:rPr>
      <w:color w:val="0000FF"/>
      <w:u w:val="single"/>
    </w:rPr>
  </w:style>
  <w:style w:type="character" w:customStyle="1" w:styleId="58cl">
    <w:name w:val="_58cl"/>
    <w:basedOn w:val="a0"/>
    <w:rsid w:val="00A957F3"/>
  </w:style>
  <w:style w:type="character" w:customStyle="1" w:styleId="58cm">
    <w:name w:val="_58cm"/>
    <w:basedOn w:val="a0"/>
    <w:rsid w:val="00A95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e.gov.ua/uk/consumers/tepli-kredyty" TargetMode="External"/><Relationship Id="rId5" Type="http://schemas.openxmlformats.org/officeDocument/2006/relationships/hyperlink" Target="mailto:energoefect@sae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2021-03-26T08:25:00Z</dcterms:created>
  <dcterms:modified xsi:type="dcterms:W3CDTF">2021-03-26T08:25:00Z</dcterms:modified>
</cp:coreProperties>
</file>