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Pr="00B944F7" w:rsidRDefault="00417947" w:rsidP="005F586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lang w:val="uk-UA"/>
        </w:rPr>
      </w:pPr>
      <w:r w:rsidRPr="00B944F7">
        <w:rPr>
          <w:b/>
          <w:i/>
          <w:lang w:val="uk-UA"/>
        </w:rPr>
        <w:t>Повідомлення про намір отримати дозвіл на викиди</w:t>
      </w:r>
    </w:p>
    <w:p w:rsidR="004B149D" w:rsidRPr="00EC6359" w:rsidRDefault="00273C3C" w:rsidP="001136A7">
      <w:pPr>
        <w:shd w:val="clear" w:color="auto" w:fill="FFFFFF"/>
        <w:spacing w:after="0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n114"/>
      <w:bookmarkEnd w:id="0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Повне та скорочене найменування суб’єкта господарювання: ТОВАРИСТВО З ОБМЕЖЕНОЮ ВІДПОВІДАЛЬНІСТЮ «</w:t>
      </w:r>
      <w:r w:rsidR="001136A7" w:rsidRPr="009063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ВОЛИНЬ-ЗЕРНО-ПРОДУКТ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(Т</w:t>
      </w:r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 «</w:t>
      </w:r>
      <w:r w:rsidR="001136A7" w:rsidRPr="009063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ВОЛИНЬ-ЗЕРНО-ПРОДУКТ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»).</w:t>
      </w:r>
      <w:bookmarkStart w:id="1" w:name="n115"/>
      <w:bookmarkEnd w:id="1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Ідентифікаційний код юридичної особи в ЄДРПОУ: </w:t>
      </w:r>
      <w:r w:rsidR="001136A7" w:rsidRPr="009063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31496816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2" w:name="n116"/>
      <w:bookmarkEnd w:id="2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суб’єкта господарювання: </w:t>
      </w:r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45606, Волинська обл., Луцький р-н, с. </w:t>
      </w:r>
      <w:proofErr w:type="spellStart"/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Рованці</w:t>
      </w:r>
      <w:proofErr w:type="spellEnd"/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Промислова, 5 А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кон</w:t>
      </w:r>
      <w:r w:rsidR="00175238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</w:t>
      </w:r>
      <w:r w:rsidR="002D6220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тний номер телефону:</w:t>
      </w:r>
      <w:r w:rsidR="000A5C40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C6359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906325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</w:t>
      </w:r>
      <w:r w:rsidR="00EC6359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06325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3384995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адреса електронної пошти суб’єкта господарювання: </w:t>
      </w:r>
      <w:r w:rsidR="00906325" w:rsidRPr="00906325">
        <w:rPr>
          <w:rFonts w:ascii="Times New Roman" w:hAnsi="Times New Roman" w:cs="Times New Roman"/>
          <w:sz w:val="24"/>
          <w:szCs w:val="24"/>
          <w:lang w:val="uk-UA"/>
        </w:rPr>
        <w:t>voloshchuk@vzp.com.ua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3" w:name="n117"/>
      <w:bookmarkEnd w:id="3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об’єкта/промислового майданчика: </w:t>
      </w:r>
      <w:r w:rsidR="001136A7" w:rsidRPr="00906325">
        <w:rPr>
          <w:rFonts w:ascii="Times New Roman" w:hAnsi="Times New Roman" w:cs="Times New Roman"/>
          <w:sz w:val="24"/>
          <w:szCs w:val="24"/>
          <w:lang w:val="uk-UA"/>
        </w:rPr>
        <w:t>43022, Волинська обл., Луцький</w:t>
      </w:r>
      <w:r w:rsidR="001136A7" w:rsidRPr="001136A7">
        <w:rPr>
          <w:rFonts w:ascii="Times New Roman" w:hAnsi="Times New Roman" w:cs="Times New Roman"/>
          <w:sz w:val="24"/>
          <w:szCs w:val="24"/>
          <w:lang w:val="uk-UA"/>
        </w:rPr>
        <w:t xml:space="preserve"> р-н, м. Луцьк, вул. Ранкова, 26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810A5" w:rsidRPr="00A00002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bookmarkStart w:id="4" w:name="n118"/>
      <w:bookmarkEnd w:id="4"/>
      <w:r w:rsidRPr="00A00002">
        <w:rPr>
          <w:lang w:val="uk-UA"/>
        </w:rPr>
        <w:t>Мета отримання дозволу на викиди: отримати дозвіл на викиди забруднюючих речовин в атмосферне повітря</w:t>
      </w:r>
      <w:r w:rsidR="00F87E83" w:rsidRPr="00A00002">
        <w:rPr>
          <w:lang w:val="uk-UA"/>
        </w:rPr>
        <w:t xml:space="preserve"> для </w:t>
      </w:r>
      <w:r w:rsidR="008F4BEA">
        <w:rPr>
          <w:lang w:val="uk-UA"/>
        </w:rPr>
        <w:t xml:space="preserve">існуючого </w:t>
      </w:r>
      <w:r w:rsidR="000F0B62" w:rsidRPr="00A00002">
        <w:rPr>
          <w:lang w:val="uk-UA"/>
        </w:rPr>
        <w:t>об’єкта ІІ групи</w:t>
      </w:r>
      <w:r w:rsidRPr="00A00002">
        <w:rPr>
          <w:lang w:val="uk-UA"/>
        </w:rPr>
        <w:t>.</w:t>
      </w:r>
      <w:bookmarkStart w:id="5" w:name="n119"/>
      <w:bookmarkEnd w:id="5"/>
      <w:r w:rsidRPr="00A00002">
        <w:rPr>
          <w:lang w:val="uk-UA"/>
        </w:rPr>
        <w:t xml:space="preserve"> </w:t>
      </w:r>
    </w:p>
    <w:p w:rsidR="00604C5A" w:rsidRPr="00A00002" w:rsidRDefault="00C810A5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7E1703">
        <w:rPr>
          <w:shd w:val="clear" w:color="auto" w:fill="FFFFFF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</w:t>
      </w:r>
      <w:r w:rsidRPr="007E1703">
        <w:rPr>
          <w:lang w:val="uk-UA"/>
        </w:rPr>
        <w:t>:</w:t>
      </w:r>
      <w:r w:rsidRPr="007E1703">
        <w:rPr>
          <w:sz w:val="20"/>
          <w:lang w:val="uk-UA"/>
        </w:rPr>
        <w:t xml:space="preserve"> </w:t>
      </w:r>
      <w:r w:rsidR="00A00002" w:rsidRPr="007E1703">
        <w:rPr>
          <w:iCs/>
          <w:lang w:val="uk-UA"/>
        </w:rPr>
        <w:t>відповідно до Закону України «Про оцінку впливу на довкілля», планована діяльність підлягає оцінці впливу на довкілля</w:t>
      </w:r>
      <w:r w:rsidR="007E1703" w:rsidRPr="007E1703">
        <w:rPr>
          <w:lang w:val="uk-UA"/>
        </w:rPr>
        <w:t>, а саме стаття 3, частини 3, п.4, а саме «поверхневе та підземне зберігання викопного палива чи продуктів їх переробки на площі 500 квадратних метрів і більше або об’ємом (для рідких або газоподібних) 15 кубічних метрів і більше». Отримано висновок з ОВД №001/12795/2 від 15.01.2026.</w:t>
      </w:r>
    </w:p>
    <w:p w:rsidR="00604C5A" w:rsidRPr="00FF0B07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740049">
        <w:rPr>
          <w:lang w:val="uk-UA"/>
        </w:rPr>
        <w:t xml:space="preserve">Загальний опис об’єкта (опис виробництв та технологічного устаткування): </w:t>
      </w:r>
      <w:r w:rsidR="007A3CC9" w:rsidRPr="00740049">
        <w:rPr>
          <w:lang w:val="uk-UA"/>
        </w:rPr>
        <w:t>Спеціалізацією Т</w:t>
      </w:r>
      <w:r w:rsidR="001136A7">
        <w:rPr>
          <w:lang w:val="uk-UA"/>
        </w:rPr>
        <w:t>з</w:t>
      </w:r>
      <w:r w:rsidR="007A3CC9" w:rsidRPr="00740049">
        <w:rPr>
          <w:lang w:val="uk-UA"/>
        </w:rPr>
        <w:t>ОВ «</w:t>
      </w:r>
      <w:r w:rsidR="001136A7" w:rsidRPr="001136A7">
        <w:rPr>
          <w:bCs/>
          <w:lang w:val="uk-UA"/>
        </w:rPr>
        <w:t>ВОЛИНЬ-ЗЕРНО-ПРОДУКТ</w:t>
      </w:r>
      <w:r w:rsidR="007A3CC9" w:rsidRPr="00740049">
        <w:rPr>
          <w:lang w:val="uk-UA"/>
        </w:rPr>
        <w:t xml:space="preserve">» </w:t>
      </w:r>
      <w:r w:rsidR="0060650F" w:rsidRPr="00740049">
        <w:rPr>
          <w:lang w:val="uk-UA"/>
        </w:rPr>
        <w:t xml:space="preserve">є </w:t>
      </w:r>
      <w:r w:rsidR="001136A7" w:rsidRPr="001136A7">
        <w:rPr>
          <w:lang w:val="uk-UA"/>
        </w:rPr>
        <w:t>переробк</w:t>
      </w:r>
      <w:r w:rsidR="001136A7">
        <w:rPr>
          <w:lang w:val="uk-UA"/>
        </w:rPr>
        <w:t>а</w:t>
      </w:r>
      <w:r w:rsidR="001136A7" w:rsidRPr="001136A7">
        <w:rPr>
          <w:lang w:val="uk-UA"/>
        </w:rPr>
        <w:t xml:space="preserve"> зернових культур, зокрема пшениці та жита, на сучасному техно</w:t>
      </w:r>
      <w:bookmarkStart w:id="6" w:name="_GoBack"/>
      <w:bookmarkEnd w:id="6"/>
      <w:r w:rsidR="001136A7" w:rsidRPr="001136A7">
        <w:rPr>
          <w:lang w:val="uk-UA"/>
        </w:rPr>
        <w:t>логічному обладнанні</w:t>
      </w:r>
      <w:r w:rsidR="00FF0B07" w:rsidRPr="00740049">
        <w:rPr>
          <w:lang w:val="uk-UA"/>
        </w:rPr>
        <w:t>.</w:t>
      </w:r>
      <w:r w:rsidR="00FF0B07" w:rsidRPr="00740049">
        <w:rPr>
          <w:lang w:val="uk-UA" w:eastAsia="ar-SA"/>
        </w:rPr>
        <w:t xml:space="preserve"> </w:t>
      </w:r>
      <w:r w:rsidR="001136A7" w:rsidRPr="001136A7">
        <w:rPr>
          <w:lang w:val="uk-UA"/>
        </w:rPr>
        <w:t xml:space="preserve">На майданчику підприємства здійснюється зберігання </w:t>
      </w:r>
      <w:proofErr w:type="spellStart"/>
      <w:r w:rsidR="001136A7" w:rsidRPr="001136A7">
        <w:rPr>
          <w:lang w:val="uk-UA"/>
        </w:rPr>
        <w:t>зернопродуктів</w:t>
      </w:r>
      <w:proofErr w:type="spellEnd"/>
      <w:r w:rsidR="001136A7" w:rsidRPr="001136A7">
        <w:rPr>
          <w:lang w:val="uk-UA"/>
        </w:rPr>
        <w:t>, очищення зерна, його перемелювання на борошно різного ґатунку, фасування готової продукції у тару та подальша реалізація в торгову мережу</w:t>
      </w:r>
      <w:r w:rsidR="00D62BDF">
        <w:rPr>
          <w:lang w:val="uk-UA"/>
        </w:rPr>
        <w:t xml:space="preserve">. </w:t>
      </w:r>
      <w:r w:rsidR="007E1703" w:rsidRPr="007E1703">
        <w:rPr>
          <w:lang w:val="uk-UA"/>
        </w:rPr>
        <w:t>Для забезпечення електроенергією</w:t>
      </w:r>
      <w:r w:rsidR="007E1703">
        <w:rPr>
          <w:lang w:val="uk-UA"/>
        </w:rPr>
        <w:t xml:space="preserve"> </w:t>
      </w:r>
      <w:proofErr w:type="spellStart"/>
      <w:r w:rsidR="007E1703">
        <w:rPr>
          <w:lang w:val="uk-UA"/>
        </w:rPr>
        <w:t>підприєство</w:t>
      </w:r>
      <w:proofErr w:type="spellEnd"/>
      <w:r w:rsidR="007E1703" w:rsidRPr="007E1703">
        <w:rPr>
          <w:lang w:val="uk-UA"/>
        </w:rPr>
        <w:t xml:space="preserve"> під час аварійного відключення використовується дизель-генератор</w:t>
      </w:r>
      <w:r w:rsidR="007E1703">
        <w:rPr>
          <w:lang w:val="uk-UA"/>
        </w:rPr>
        <w:t xml:space="preserve"> потужністю 1,1МВт. На території встановлено наземний резервуар дизельного палива об’ємом 21,0м</w:t>
      </w:r>
      <w:r w:rsidR="007E1703" w:rsidRPr="007E1703">
        <w:rPr>
          <w:vertAlign w:val="superscript"/>
          <w:lang w:val="uk-UA"/>
        </w:rPr>
        <w:t>3</w:t>
      </w:r>
      <w:r w:rsidR="007E1703">
        <w:rPr>
          <w:lang w:val="uk-UA"/>
        </w:rPr>
        <w:t xml:space="preserve"> для заправки генератора та функціонування  </w:t>
      </w:r>
      <w:r w:rsidR="007E1703" w:rsidRPr="007E1703">
        <w:rPr>
          <w:lang w:val="uk-UA"/>
        </w:rPr>
        <w:t xml:space="preserve">котла </w:t>
      </w:r>
      <w:proofErr w:type="spellStart"/>
      <w:r w:rsidR="007E1703" w:rsidRPr="007E1703">
        <w:rPr>
          <w:lang w:val="uk-UA"/>
        </w:rPr>
        <w:t>Viessmann</w:t>
      </w:r>
      <w:proofErr w:type="spellEnd"/>
      <w:r w:rsidR="007E1703" w:rsidRPr="007E1703">
        <w:rPr>
          <w:lang w:val="uk-UA"/>
        </w:rPr>
        <w:t xml:space="preserve"> </w:t>
      </w:r>
      <w:proofErr w:type="spellStart"/>
      <w:r w:rsidR="007E1703" w:rsidRPr="007E1703">
        <w:rPr>
          <w:lang w:val="uk-UA"/>
        </w:rPr>
        <w:t>Vitomax</w:t>
      </w:r>
      <w:proofErr w:type="spellEnd"/>
      <w:r w:rsidR="007E1703" w:rsidRPr="007E1703">
        <w:rPr>
          <w:lang w:val="uk-UA"/>
        </w:rPr>
        <w:t xml:space="preserve"> HS 0,5 М73В</w:t>
      </w:r>
      <w:r w:rsidR="007E1703">
        <w:rPr>
          <w:lang w:val="uk-UA"/>
        </w:rPr>
        <w:t xml:space="preserve"> (як резервне паливо). </w:t>
      </w:r>
      <w:r w:rsidR="007E1703" w:rsidRPr="007E1703">
        <w:rPr>
          <w:lang w:val="uk-UA"/>
        </w:rPr>
        <w:t xml:space="preserve"> </w:t>
      </w:r>
      <w:r w:rsidR="008A0105" w:rsidRPr="000400F1">
        <w:rPr>
          <w:lang w:val="uk-UA"/>
        </w:rPr>
        <w:t>В атмосферне повітря</w:t>
      </w:r>
      <w:r w:rsidR="004022A9" w:rsidRPr="000400F1">
        <w:rPr>
          <w:lang w:val="uk-UA"/>
        </w:rPr>
        <w:t xml:space="preserve"> будуть викидатися забруднюючі </w:t>
      </w:r>
      <w:r w:rsidR="004022A9" w:rsidRPr="00FF0B07">
        <w:rPr>
          <w:lang w:val="uk-UA"/>
        </w:rPr>
        <w:t xml:space="preserve">речовини у кількості, т/рік: </w:t>
      </w:r>
      <w:r w:rsidR="00E5076F" w:rsidRPr="00FF0B07">
        <w:rPr>
          <w:lang w:val="uk-UA"/>
        </w:rPr>
        <w:t>неметанові леткі органічні сполуки (НМЛОС)</w:t>
      </w:r>
      <w:r w:rsidR="002860A7" w:rsidRPr="00FF0B07">
        <w:rPr>
          <w:lang w:val="uk-UA"/>
        </w:rPr>
        <w:t xml:space="preserve"> - </w:t>
      </w:r>
      <w:r w:rsidR="00BB499B" w:rsidRPr="00BB499B">
        <w:rPr>
          <w:lang w:val="uk-UA"/>
        </w:rPr>
        <w:t>0,2522</w:t>
      </w:r>
      <w:r w:rsidR="00B47FAA" w:rsidRPr="00FF0B07">
        <w:rPr>
          <w:lang w:val="uk-UA"/>
        </w:rPr>
        <w:t>;</w:t>
      </w:r>
      <w:r w:rsidR="00DE2901" w:rsidRPr="00FF0B07">
        <w:rPr>
          <w:lang w:val="uk-UA"/>
        </w:rPr>
        <w:t xml:space="preserve"> </w:t>
      </w:r>
      <w:r w:rsidRPr="00FF0B07">
        <w:rPr>
          <w:lang w:val="uk-UA"/>
        </w:rPr>
        <w:t xml:space="preserve">оксид вуглецю - </w:t>
      </w:r>
      <w:r w:rsidR="00BB499B" w:rsidRPr="00BB499B">
        <w:rPr>
          <w:lang w:val="uk-UA"/>
        </w:rPr>
        <w:t>2,229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оксиди азоту (у перерахунку на діоксид азоту [NO+NO</w:t>
      </w:r>
      <w:r w:rsidRPr="00FF0B07">
        <w:rPr>
          <w:vertAlign w:val="subscript"/>
          <w:lang w:val="uk-UA"/>
        </w:rPr>
        <w:t>2</w:t>
      </w:r>
      <w:r w:rsidRPr="00FF0B07">
        <w:rPr>
          <w:lang w:val="uk-UA"/>
        </w:rPr>
        <w:t xml:space="preserve">]) - </w:t>
      </w:r>
      <w:r w:rsidR="00BB499B" w:rsidRPr="00BB499B">
        <w:rPr>
          <w:lang w:val="uk-UA"/>
        </w:rPr>
        <w:t>3,039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речовини у вигляді суспендованих твердих частинок недиференційованих за складом - </w:t>
      </w:r>
      <w:r w:rsidR="00906325">
        <w:rPr>
          <w:lang w:val="uk-UA"/>
        </w:rPr>
        <w:t>8,159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метан - </w:t>
      </w:r>
      <w:r w:rsidR="00BB499B" w:rsidRPr="00BB499B">
        <w:rPr>
          <w:lang w:val="uk-UA"/>
        </w:rPr>
        <w:t>0,045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вуглецю діоксид – </w:t>
      </w:r>
      <w:r w:rsidR="00BB499B" w:rsidRPr="00BB499B">
        <w:rPr>
          <w:bCs/>
          <w:lang w:val="uk-UA"/>
        </w:rPr>
        <w:t>2595,674</w:t>
      </w:r>
      <w:r w:rsidR="002C3651" w:rsidRPr="00FF0B07">
        <w:rPr>
          <w:lang w:val="uk-UA"/>
        </w:rPr>
        <w:t>;</w:t>
      </w:r>
      <w:r w:rsidRPr="00FF0B07">
        <w:rPr>
          <w:lang w:val="uk-UA"/>
        </w:rPr>
        <w:t xml:space="preserve"> азоту (1) оксид [N</w:t>
      </w:r>
      <w:r w:rsidRPr="00FF0B07">
        <w:rPr>
          <w:vertAlign w:val="subscript"/>
          <w:lang w:val="uk-UA"/>
        </w:rPr>
        <w:t>2</w:t>
      </w:r>
      <w:r w:rsidRPr="00FF0B07">
        <w:rPr>
          <w:lang w:val="uk-UA"/>
        </w:rPr>
        <w:t xml:space="preserve">О] - </w:t>
      </w:r>
      <w:r w:rsidR="00BB499B" w:rsidRPr="00BB499B">
        <w:rPr>
          <w:bCs/>
          <w:lang w:val="uk-UA"/>
        </w:rPr>
        <w:t>0,0063</w:t>
      </w:r>
      <w:r w:rsidR="00B47FAA" w:rsidRPr="00FF0B07">
        <w:rPr>
          <w:bCs/>
          <w:lang w:val="uk-UA"/>
        </w:rPr>
        <w:t>;</w:t>
      </w:r>
      <w:r w:rsidRPr="00FF0B07">
        <w:rPr>
          <w:lang w:val="uk-UA"/>
        </w:rPr>
        <w:t xml:space="preserve"> сірки діоксид - </w:t>
      </w:r>
      <w:bookmarkStart w:id="7" w:name="n122"/>
      <w:bookmarkEnd w:id="7"/>
      <w:r w:rsidR="00BB499B" w:rsidRPr="00BB499B">
        <w:rPr>
          <w:bCs/>
          <w:lang w:val="uk-UA"/>
        </w:rPr>
        <w:t>0,045</w:t>
      </w:r>
      <w:r w:rsidR="00DE2901" w:rsidRPr="00FF0B07">
        <w:rPr>
          <w:bCs/>
          <w:lang w:val="uk-UA"/>
        </w:rPr>
        <w:t>.</w:t>
      </w:r>
    </w:p>
    <w:p w:rsidR="00604C5A" w:rsidRPr="00BB74B7" w:rsidRDefault="00FF238D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FF0B07">
        <w:rPr>
          <w:lang w:val="uk-UA"/>
        </w:rPr>
        <w:t>Заходи щодо впровадження найкращих існуючих технологій виробництва, що виконані або/та які потребують виконання: в</w:t>
      </w:r>
      <w:r w:rsidR="00604C5A" w:rsidRPr="00FF0B07">
        <w:rPr>
          <w:lang w:val="uk-UA"/>
        </w:rPr>
        <w:t xml:space="preserve">ідповідно до ч. 7 ст. 11 ЗУ «Про охорону атмосферного повітря» та </w:t>
      </w:r>
      <w:r w:rsidR="006568DB" w:rsidRPr="00FF0B07">
        <w:rPr>
          <w:lang w:val="uk-UA"/>
        </w:rPr>
        <w:t xml:space="preserve">Наказу </w:t>
      </w:r>
      <w:r w:rsidR="00863B64" w:rsidRPr="00BB74B7">
        <w:rPr>
          <w:lang w:val="uk-UA"/>
        </w:rPr>
        <w:t>Міністерства захисту довкілля та природних ресурсів</w:t>
      </w:r>
      <w:r w:rsidR="006568DB" w:rsidRPr="00BB74B7">
        <w:rPr>
          <w:lang w:val="uk-UA"/>
        </w:rPr>
        <w:t xml:space="preserve"> України №448 від 27.06.2023</w:t>
      </w:r>
      <w:r w:rsidR="00604C5A" w:rsidRPr="00BB74B7">
        <w:rPr>
          <w:lang w:val="uk-UA"/>
        </w:rPr>
        <w:t xml:space="preserve"> об’єкт належить до ІІ групи, тому заходи щодо впровадження найкращих існуючих технологій виробництва не розробляються. </w:t>
      </w:r>
      <w:bookmarkStart w:id="8" w:name="n123"/>
      <w:bookmarkEnd w:id="8"/>
      <w:r w:rsidR="00604C5A" w:rsidRPr="00BB74B7">
        <w:rPr>
          <w:lang w:val="uk-UA"/>
        </w:rPr>
        <w:t>Перелік заходів щодо скорочення викидів: не передбачаються, відсутні перевищення встановлених нормативів граничнодопустимих викидів.</w:t>
      </w:r>
      <w:bookmarkStart w:id="9" w:name="n124"/>
      <w:bookmarkEnd w:id="9"/>
      <w:r w:rsidR="00604C5A" w:rsidRPr="00BB74B7">
        <w:rPr>
          <w:lang w:val="uk-UA"/>
        </w:rPr>
        <w:t xml:space="preserve"> Дотримання виконання природоохоронних заходів щодо скорочення викидів: не передбачено. </w:t>
      </w:r>
      <w:bookmarkStart w:id="10" w:name="n125"/>
      <w:bookmarkEnd w:id="10"/>
      <w:r w:rsidR="00604C5A" w:rsidRPr="00BB74B7">
        <w:rPr>
          <w:lang w:val="uk-UA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11" w:name="n126"/>
      <w:bookmarkStart w:id="12" w:name="n127"/>
      <w:bookmarkEnd w:id="11"/>
      <w:bookmarkEnd w:id="12"/>
      <w:r w:rsidR="00604C5A" w:rsidRPr="00BB74B7">
        <w:rPr>
          <w:lang w:val="uk-UA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</w:t>
      </w:r>
      <w:r w:rsidR="0071288E">
        <w:rPr>
          <w:lang w:val="uk-UA"/>
        </w:rPr>
        <w:t>масової витрати.</w:t>
      </w:r>
    </w:p>
    <w:p w:rsidR="00BC12B7" w:rsidRPr="005108C5" w:rsidRDefault="00BC12B7" w:rsidP="00BC12B7">
      <w:pPr>
        <w:pStyle w:val="rvps2"/>
        <w:spacing w:before="0" w:beforeAutospacing="0" w:after="0" w:afterAutospacing="0" w:line="276" w:lineRule="auto"/>
        <w:ind w:firstLine="448"/>
        <w:jc w:val="both"/>
        <w:rPr>
          <w:bCs/>
        </w:rPr>
      </w:pPr>
      <w:r w:rsidRPr="005108C5">
        <w:rPr>
          <w:lang w:val="uk-UA"/>
        </w:rPr>
        <w:t xml:space="preserve">Зауваження та пропозиції громадськості щодо дозволу на викиди по зазначеному промисловому майданчику можуть надсилатися до </w:t>
      </w:r>
      <w:r w:rsidR="005108C5" w:rsidRPr="005108C5">
        <w:rPr>
          <w:lang w:val="uk-UA"/>
        </w:rPr>
        <w:t>Волинської</w:t>
      </w:r>
      <w:r w:rsidRPr="005108C5">
        <w:rPr>
          <w:lang w:val="uk-UA"/>
        </w:rPr>
        <w:t xml:space="preserve"> обласної державної </w:t>
      </w:r>
      <w:r w:rsidRPr="005108C5">
        <w:rPr>
          <w:lang w:val="uk-UA"/>
        </w:rPr>
        <w:lastRenderedPageBreak/>
        <w:t>адміністрації</w:t>
      </w:r>
      <w:r w:rsidR="004A0CB3">
        <w:rPr>
          <w:lang w:val="uk-UA"/>
        </w:rPr>
        <w:t xml:space="preserve"> (управління екології та природних ресурсів Волинської обласної державної адміністрації)</w:t>
      </w:r>
      <w:r w:rsidR="005108C5" w:rsidRPr="005108C5">
        <w:rPr>
          <w:lang w:val="uk-UA"/>
        </w:rPr>
        <w:t xml:space="preserve"> за адресою</w:t>
      </w:r>
      <w:r w:rsidRPr="005108C5">
        <w:rPr>
          <w:lang w:val="uk-UA"/>
        </w:rPr>
        <w:t xml:space="preserve">: </w:t>
      </w:r>
      <w:r w:rsidR="005108C5" w:rsidRPr="005108C5">
        <w:rPr>
          <w:iCs/>
          <w:lang w:val="uk-UA"/>
        </w:rPr>
        <w:t xml:space="preserve">43027, м. Луцьк, Київський майдан, 9, тел. </w:t>
      </w:r>
      <w:bookmarkStart w:id="13" w:name="_Hlk189476341"/>
      <w:r w:rsidR="005108C5" w:rsidRPr="005108C5">
        <w:rPr>
          <w:lang w:val="uk-UA"/>
        </w:rPr>
        <w:t>+38(0332)77-81-69</w:t>
      </w:r>
      <w:bookmarkEnd w:id="13"/>
      <w:r w:rsidRPr="005108C5">
        <w:t xml:space="preserve">, </w:t>
      </w:r>
      <w:r w:rsidRPr="005108C5">
        <w:rPr>
          <w:lang w:val="en-US"/>
        </w:rPr>
        <w:t>e</w:t>
      </w:r>
      <w:r w:rsidRPr="005108C5">
        <w:t>-</w:t>
      </w:r>
      <w:r w:rsidRPr="005108C5">
        <w:rPr>
          <w:lang w:val="en-US"/>
        </w:rPr>
        <w:t>mail</w:t>
      </w:r>
      <w:r w:rsidRPr="005108C5">
        <w:t xml:space="preserve">: </w:t>
      </w:r>
      <w:r w:rsidR="005108C5" w:rsidRPr="005108C5">
        <w:rPr>
          <w:iCs/>
          <w:lang w:val="uk-UA"/>
        </w:rPr>
        <w:t>eco@voleco.voladm.gov.ua</w:t>
      </w:r>
      <w:r w:rsidRPr="005108C5">
        <w:t>.</w:t>
      </w:r>
    </w:p>
    <w:p w:rsidR="00273C3C" w:rsidRPr="005108C5" w:rsidRDefault="00BC12B7" w:rsidP="00BC12B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5108C5">
        <w:rPr>
          <w:lang w:val="uk-UA"/>
        </w:rPr>
        <w:t>Строки подання зауважень та пропозицій:</w:t>
      </w:r>
      <w:r w:rsidRPr="005108C5">
        <w:rPr>
          <w:bCs/>
          <w:lang w:val="uk-UA"/>
        </w:rPr>
        <w:t xml:space="preserve"> протягом 30 календарних днів з дня публікації повідомлення про намір отримати дозвіл на викиди</w:t>
      </w:r>
      <w:r w:rsidR="00604C5A" w:rsidRPr="005108C5">
        <w:t>.</w:t>
      </w:r>
    </w:p>
    <w:p w:rsidR="00077237" w:rsidRPr="005108C5" w:rsidRDefault="00077237">
      <w:pPr>
        <w:rPr>
          <w:color w:val="FF0000"/>
          <w:lang w:val="uk-UA"/>
        </w:rPr>
      </w:pPr>
    </w:p>
    <w:sectPr w:rsidR="00077237" w:rsidRPr="005108C5" w:rsidSect="005F58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4"/>
    <w:rsid w:val="00030783"/>
    <w:rsid w:val="000400F1"/>
    <w:rsid w:val="000709DE"/>
    <w:rsid w:val="00077237"/>
    <w:rsid w:val="000864A6"/>
    <w:rsid w:val="000A5C40"/>
    <w:rsid w:val="000A67CF"/>
    <w:rsid w:val="000D6A9A"/>
    <w:rsid w:val="000F0B62"/>
    <w:rsid w:val="001136A7"/>
    <w:rsid w:val="00140C2E"/>
    <w:rsid w:val="00146E24"/>
    <w:rsid w:val="00157270"/>
    <w:rsid w:val="00175238"/>
    <w:rsid w:val="00181597"/>
    <w:rsid w:val="00193EA8"/>
    <w:rsid w:val="00197128"/>
    <w:rsid w:val="001B07A3"/>
    <w:rsid w:val="001C3EE8"/>
    <w:rsid w:val="00205E42"/>
    <w:rsid w:val="00273C3C"/>
    <w:rsid w:val="00285861"/>
    <w:rsid w:val="002860A7"/>
    <w:rsid w:val="002C3651"/>
    <w:rsid w:val="002D6220"/>
    <w:rsid w:val="00316D99"/>
    <w:rsid w:val="00344755"/>
    <w:rsid w:val="00376B16"/>
    <w:rsid w:val="003A6F65"/>
    <w:rsid w:val="003B24DF"/>
    <w:rsid w:val="003D390D"/>
    <w:rsid w:val="003E1D02"/>
    <w:rsid w:val="003E6E16"/>
    <w:rsid w:val="003F1165"/>
    <w:rsid w:val="004022A9"/>
    <w:rsid w:val="00417947"/>
    <w:rsid w:val="004A0CB3"/>
    <w:rsid w:val="004B149D"/>
    <w:rsid w:val="004C0C91"/>
    <w:rsid w:val="004C1684"/>
    <w:rsid w:val="0050290F"/>
    <w:rsid w:val="005108C5"/>
    <w:rsid w:val="005118DB"/>
    <w:rsid w:val="00526821"/>
    <w:rsid w:val="0053584B"/>
    <w:rsid w:val="005631CB"/>
    <w:rsid w:val="00592B4C"/>
    <w:rsid w:val="005C0E8F"/>
    <w:rsid w:val="005D6A55"/>
    <w:rsid w:val="005E4C83"/>
    <w:rsid w:val="005F586D"/>
    <w:rsid w:val="00604C5A"/>
    <w:rsid w:val="006063C5"/>
    <w:rsid w:val="0060650F"/>
    <w:rsid w:val="00653B43"/>
    <w:rsid w:val="006568DB"/>
    <w:rsid w:val="00675624"/>
    <w:rsid w:val="0071288E"/>
    <w:rsid w:val="0071307C"/>
    <w:rsid w:val="00720202"/>
    <w:rsid w:val="00740049"/>
    <w:rsid w:val="007523FA"/>
    <w:rsid w:val="007A3CC9"/>
    <w:rsid w:val="007C3F15"/>
    <w:rsid w:val="007C7C74"/>
    <w:rsid w:val="007E1703"/>
    <w:rsid w:val="00850C95"/>
    <w:rsid w:val="0086063F"/>
    <w:rsid w:val="00863B64"/>
    <w:rsid w:val="008A0105"/>
    <w:rsid w:val="008D09D5"/>
    <w:rsid w:val="008E18E3"/>
    <w:rsid w:val="008F4BEA"/>
    <w:rsid w:val="00906325"/>
    <w:rsid w:val="00953166"/>
    <w:rsid w:val="00987DDA"/>
    <w:rsid w:val="009E5CFC"/>
    <w:rsid w:val="009E7877"/>
    <w:rsid w:val="00A00002"/>
    <w:rsid w:val="00A70D09"/>
    <w:rsid w:val="00A76B94"/>
    <w:rsid w:val="00AF0BB5"/>
    <w:rsid w:val="00B15C97"/>
    <w:rsid w:val="00B17956"/>
    <w:rsid w:val="00B47FAA"/>
    <w:rsid w:val="00B551E4"/>
    <w:rsid w:val="00B944F7"/>
    <w:rsid w:val="00BB499B"/>
    <w:rsid w:val="00BB74B7"/>
    <w:rsid w:val="00BC12B7"/>
    <w:rsid w:val="00BF48B2"/>
    <w:rsid w:val="00C810A5"/>
    <w:rsid w:val="00C86585"/>
    <w:rsid w:val="00C96D4B"/>
    <w:rsid w:val="00CC75F8"/>
    <w:rsid w:val="00CE5250"/>
    <w:rsid w:val="00CF7860"/>
    <w:rsid w:val="00D62BDF"/>
    <w:rsid w:val="00D7641A"/>
    <w:rsid w:val="00DE2901"/>
    <w:rsid w:val="00E12527"/>
    <w:rsid w:val="00E27D97"/>
    <w:rsid w:val="00E351D7"/>
    <w:rsid w:val="00E41CA8"/>
    <w:rsid w:val="00E4224E"/>
    <w:rsid w:val="00E5076F"/>
    <w:rsid w:val="00E80EDC"/>
    <w:rsid w:val="00E90177"/>
    <w:rsid w:val="00EC6359"/>
    <w:rsid w:val="00EF47C9"/>
    <w:rsid w:val="00F0418B"/>
    <w:rsid w:val="00F11B65"/>
    <w:rsid w:val="00F5522B"/>
    <w:rsid w:val="00F748DB"/>
    <w:rsid w:val="00F83FC0"/>
    <w:rsid w:val="00F87E83"/>
    <w:rsid w:val="00FA7A1D"/>
    <w:rsid w:val="00FF0B0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0A1B"/>
  <w15:docId w15:val="{8472D365-2BB3-48EB-A23B-CC164C21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7D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00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Sveta</cp:lastModifiedBy>
  <cp:revision>47</cp:revision>
  <dcterms:created xsi:type="dcterms:W3CDTF">2023-06-08T13:18:00Z</dcterms:created>
  <dcterms:modified xsi:type="dcterms:W3CDTF">2026-04-10T11:42:00Z</dcterms:modified>
</cp:coreProperties>
</file>