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3EA8D29A" w14:textId="5AED8400" w:rsidR="002C1595" w:rsidRPr="00B10814" w:rsidRDefault="008C2027" w:rsidP="00B10814">
      <w:pPr>
        <w:widowControl w:val="0"/>
        <w:autoSpaceDE w:val="0"/>
        <w:autoSpaceDN w:val="0"/>
        <w:adjustRightInd w:val="0"/>
        <w:ind w:firstLine="426"/>
        <w:jc w:val="both"/>
        <w:rPr>
          <w:iCs/>
        </w:rPr>
      </w:pPr>
      <w:r w:rsidRPr="008C2027">
        <w:rPr>
          <w:iCs/>
        </w:rPr>
        <w:t>Товариство з обмеженою відповідальністю</w:t>
      </w:r>
      <w:bookmarkStart w:id="0" w:name="_Hlk44938852"/>
      <w:r w:rsidR="0022564F">
        <w:rPr>
          <w:iCs/>
        </w:rPr>
        <w:t xml:space="preserve"> </w:t>
      </w:r>
      <w:r w:rsidR="0022564F" w:rsidRPr="0022564F">
        <w:rPr>
          <w:iCs/>
        </w:rPr>
        <w:t>«</w:t>
      </w:r>
      <w:r w:rsidR="00B10814" w:rsidRPr="00B10814">
        <w:rPr>
          <w:iCs/>
        </w:rPr>
        <w:t>ГУРКІТ ГРУП</w:t>
      </w:r>
      <w:r w:rsidR="0022564F" w:rsidRPr="0022564F">
        <w:rPr>
          <w:iCs/>
        </w:rPr>
        <w:t>»</w:t>
      </w:r>
      <w:bookmarkEnd w:id="0"/>
      <w:r w:rsidR="0022564F">
        <w:rPr>
          <w:iCs/>
        </w:rPr>
        <w:t xml:space="preserve"> </w:t>
      </w:r>
      <w:r w:rsidRPr="002C1595">
        <w:rPr>
          <w:iCs/>
        </w:rPr>
        <w:t>(</w:t>
      </w:r>
      <w:r w:rsidR="00B10814" w:rsidRPr="00B10814">
        <w:rPr>
          <w:iCs/>
        </w:rPr>
        <w:t>ТОВ "ГУРКІТ ГРУП"</w:t>
      </w:r>
      <w:r w:rsidRPr="00B10814">
        <w:rPr>
          <w:iCs/>
        </w:rPr>
        <w:t>)</w:t>
      </w:r>
      <w:r w:rsidR="00C5084C" w:rsidRPr="00B10814">
        <w:rPr>
          <w:iCs/>
        </w:rPr>
        <w:t>.</w:t>
      </w:r>
      <w:r w:rsidR="004A6464">
        <w:rPr>
          <w:iCs/>
        </w:rPr>
        <w:t xml:space="preserve"> </w:t>
      </w:r>
      <w:r w:rsidR="00BF77D7" w:rsidRPr="002C42C0">
        <w:rPr>
          <w:iCs/>
        </w:rPr>
        <w:t>К</w:t>
      </w:r>
      <w:r w:rsidR="00803093" w:rsidRPr="002C42C0">
        <w:rPr>
          <w:iCs/>
        </w:rPr>
        <w:t xml:space="preserve">од ЄДРПОУ: </w:t>
      </w:r>
      <w:r w:rsidR="00B10814" w:rsidRPr="00B10814">
        <w:rPr>
          <w:iCs/>
        </w:rPr>
        <w:t>43897155</w:t>
      </w:r>
      <w:r w:rsidR="00803093" w:rsidRPr="002C1595">
        <w:rPr>
          <w:iCs/>
        </w:rPr>
        <w:t>.</w:t>
      </w:r>
      <w:r w:rsidR="004A6464" w:rsidRPr="002C1595">
        <w:rPr>
          <w:iCs/>
        </w:rPr>
        <w:t xml:space="preserve"> Юридична адреса</w:t>
      </w:r>
      <w:r w:rsidR="00656D9D" w:rsidRPr="002C1595">
        <w:rPr>
          <w:iCs/>
        </w:rPr>
        <w:t xml:space="preserve">: </w:t>
      </w:r>
      <w:r w:rsidR="00B10814" w:rsidRPr="00B10814">
        <w:rPr>
          <w:iCs/>
        </w:rPr>
        <w:t>45606, Волинська обл., Луцький р-н,</w:t>
      </w:r>
      <w:r w:rsidR="00B10814" w:rsidRPr="00B10814">
        <w:rPr>
          <w:iCs/>
        </w:rPr>
        <w:t xml:space="preserve"> </w:t>
      </w:r>
      <w:r w:rsidR="00B10814" w:rsidRPr="00B10814">
        <w:rPr>
          <w:iCs/>
        </w:rPr>
        <w:t>с.</w:t>
      </w:r>
      <w:r w:rsidR="005E2503">
        <w:rPr>
          <w:iCs/>
        </w:rPr>
        <w:t xml:space="preserve"> </w:t>
      </w:r>
      <w:proofErr w:type="spellStart"/>
      <w:r w:rsidR="00B10814" w:rsidRPr="00B10814">
        <w:rPr>
          <w:iCs/>
        </w:rPr>
        <w:t>Ро</w:t>
      </w:r>
      <w:r w:rsidR="005E2503">
        <w:rPr>
          <w:iCs/>
        </w:rPr>
        <w:t>ванці</w:t>
      </w:r>
      <w:proofErr w:type="spellEnd"/>
      <w:r w:rsidR="00B10814" w:rsidRPr="00B10814">
        <w:rPr>
          <w:iCs/>
        </w:rPr>
        <w:t>, вул. Козацька, 2</w:t>
      </w:r>
      <w:r w:rsidR="0022564F">
        <w:rPr>
          <w:iCs/>
        </w:rPr>
        <w:t>,</w:t>
      </w:r>
      <w:r w:rsidR="00656D9D" w:rsidRPr="002C1595">
        <w:rPr>
          <w:iCs/>
        </w:rPr>
        <w:t xml:space="preserve"> </w:t>
      </w:r>
      <w:proofErr w:type="spellStart"/>
      <w:r w:rsidR="00656D9D" w:rsidRPr="002C1595">
        <w:rPr>
          <w:iCs/>
        </w:rPr>
        <w:t>тел</w:t>
      </w:r>
      <w:proofErr w:type="spellEnd"/>
      <w:r w:rsidR="00656D9D" w:rsidRPr="002C1595">
        <w:rPr>
          <w:iCs/>
        </w:rPr>
        <w:t>.</w:t>
      </w:r>
      <w:r w:rsidR="008345AD">
        <w:rPr>
          <w:iCs/>
        </w:rPr>
        <w:t xml:space="preserve"> </w:t>
      </w:r>
      <w:r w:rsidR="00B10814" w:rsidRPr="00B10814">
        <w:rPr>
          <w:iCs/>
        </w:rPr>
        <w:t>(067) 547-66-55</w:t>
      </w:r>
      <w:r w:rsidR="00656D9D" w:rsidRPr="002C1595">
        <w:rPr>
          <w:iCs/>
        </w:rPr>
        <w:t>, e-</w:t>
      </w:r>
      <w:proofErr w:type="spellStart"/>
      <w:r w:rsidR="00656D9D" w:rsidRPr="002C1595">
        <w:rPr>
          <w:iCs/>
        </w:rPr>
        <w:t>mail</w:t>
      </w:r>
      <w:proofErr w:type="spellEnd"/>
      <w:r w:rsidR="00656D9D" w:rsidRPr="002C1595">
        <w:rPr>
          <w:iCs/>
        </w:rPr>
        <w:t>:</w:t>
      </w:r>
      <w:r w:rsidR="004D12D8" w:rsidRPr="002C1595">
        <w:rPr>
          <w:iCs/>
        </w:rPr>
        <w:t xml:space="preserve"> </w:t>
      </w:r>
      <w:r w:rsidR="00B10814" w:rsidRPr="00B10814">
        <w:rPr>
          <w:iCs/>
        </w:rPr>
        <w:t>natalka.urist@gmail.com</w:t>
      </w:r>
    </w:p>
    <w:p w14:paraId="05EE77DA" w14:textId="3DA48061" w:rsidR="002C1595" w:rsidRDefault="00656D9D" w:rsidP="00B10814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iCs/>
        </w:rPr>
      </w:pPr>
      <w:r w:rsidRPr="002C1595">
        <w:rPr>
          <w:iCs/>
        </w:rPr>
        <w:t>Місцезнаходження майданчик</w:t>
      </w:r>
      <w:r w:rsidR="002C1595">
        <w:rPr>
          <w:iCs/>
        </w:rPr>
        <w:t>а</w:t>
      </w:r>
      <w:r w:rsidRPr="002C1595">
        <w:rPr>
          <w:iCs/>
        </w:rPr>
        <w:t>:</w:t>
      </w:r>
      <w:bookmarkStart w:id="1" w:name="_Hlk100845873"/>
      <w:r w:rsidR="002C1595">
        <w:rPr>
          <w:iCs/>
        </w:rPr>
        <w:t xml:space="preserve"> </w:t>
      </w:r>
      <w:bookmarkEnd w:id="1"/>
      <w:r w:rsidR="00B10814" w:rsidRPr="00B10814">
        <w:rPr>
          <w:iCs/>
        </w:rPr>
        <w:t>45606, Волинська обл., Луцький р-н,</w:t>
      </w:r>
      <w:r w:rsidR="00B10814">
        <w:rPr>
          <w:iCs/>
        </w:rPr>
        <w:t xml:space="preserve"> </w:t>
      </w:r>
      <w:r w:rsidR="00B10814" w:rsidRPr="00B10814">
        <w:rPr>
          <w:iCs/>
        </w:rPr>
        <w:t xml:space="preserve">с. </w:t>
      </w:r>
      <w:proofErr w:type="spellStart"/>
      <w:r w:rsidR="00B10814" w:rsidRPr="00B10814">
        <w:rPr>
          <w:iCs/>
        </w:rPr>
        <w:t>Р</w:t>
      </w:r>
      <w:r w:rsidR="005E2503">
        <w:rPr>
          <w:iCs/>
        </w:rPr>
        <w:t>ованці</w:t>
      </w:r>
      <w:proofErr w:type="spellEnd"/>
      <w:r w:rsidR="00B10814" w:rsidRPr="00B10814">
        <w:rPr>
          <w:iCs/>
        </w:rPr>
        <w:t>, вул. Козацька, 2</w:t>
      </w:r>
      <w:r w:rsidR="002C1595">
        <w:rPr>
          <w:iCs/>
        </w:rPr>
        <w:t>.</w:t>
      </w:r>
    </w:p>
    <w:p w14:paraId="395E626A" w14:textId="4BF4B5C7" w:rsidR="00C5084C" w:rsidRDefault="00C5084C" w:rsidP="003C7129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Мета отримання дозволу на викиди: отримання дозволу на викиди для </w:t>
      </w:r>
      <w:r>
        <w:rPr>
          <w:iCs/>
          <w:color w:val="000000"/>
        </w:rPr>
        <w:t>існуючого об’єкту.</w:t>
      </w:r>
    </w:p>
    <w:p w14:paraId="69AEFDE8" w14:textId="79B8FAEA" w:rsidR="00240084" w:rsidRDefault="004A6464" w:rsidP="0024008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 w:rsidR="00240084"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 w:rsidR="00240084">
        <w:rPr>
          <w:iCs/>
          <w:color w:val="000000"/>
        </w:rPr>
        <w:t xml:space="preserve"> № 2059 від 23.05.2017 р. дана діяльність не відноситься до</w:t>
      </w:r>
      <w:r w:rsidRPr="004A6464">
        <w:rPr>
          <w:iCs/>
          <w:color w:val="000000"/>
        </w:rPr>
        <w:t xml:space="preserve"> ви</w:t>
      </w:r>
      <w:r w:rsidR="00240084">
        <w:rPr>
          <w:iCs/>
          <w:color w:val="000000"/>
        </w:rPr>
        <w:t>дів планованої діяльності та</w:t>
      </w:r>
      <w:r w:rsidRPr="004A6464">
        <w:rPr>
          <w:iCs/>
          <w:color w:val="000000"/>
        </w:rPr>
        <w:t xml:space="preserve"> об’єк</w:t>
      </w:r>
      <w:r w:rsidR="00240084">
        <w:rPr>
          <w:iCs/>
          <w:color w:val="000000"/>
        </w:rPr>
        <w:t xml:space="preserve">тів, які підлягають  оцінці </w:t>
      </w:r>
      <w:r w:rsidRPr="004A6464">
        <w:rPr>
          <w:iCs/>
          <w:color w:val="000000"/>
        </w:rPr>
        <w:t>впливу на довкілля.</w:t>
      </w:r>
    </w:p>
    <w:p w14:paraId="1C96043A" w14:textId="77777777" w:rsidR="00B10814" w:rsidRDefault="004C749A" w:rsidP="0037025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iCs/>
          <w:color w:val="000000"/>
        </w:rPr>
      </w:pPr>
      <w:r w:rsidRPr="004C749A">
        <w:rPr>
          <w:iCs/>
          <w:color w:val="000000"/>
        </w:rPr>
        <w:t xml:space="preserve">Основним видом діяльності </w:t>
      </w:r>
      <w:r w:rsidR="003C7129" w:rsidRPr="003C7129">
        <w:rPr>
          <w:iCs/>
          <w:color w:val="000000"/>
        </w:rPr>
        <w:t>ТОВ «</w:t>
      </w:r>
      <w:r w:rsidR="00B10814" w:rsidRPr="00B10814">
        <w:rPr>
          <w:iCs/>
        </w:rPr>
        <w:t>ГУРКІТ ГРУП</w:t>
      </w:r>
      <w:r w:rsidR="003C7129" w:rsidRPr="003C7129">
        <w:rPr>
          <w:iCs/>
          <w:color w:val="000000"/>
        </w:rPr>
        <w:t>»</w:t>
      </w:r>
      <w:r w:rsidRPr="004C749A">
        <w:rPr>
          <w:iCs/>
          <w:color w:val="000000"/>
        </w:rPr>
        <w:t xml:space="preserve"> </w:t>
      </w:r>
      <w:r w:rsidR="00630DC5" w:rsidRPr="00630DC5">
        <w:rPr>
          <w:iCs/>
          <w:color w:val="000000"/>
        </w:rPr>
        <w:t xml:space="preserve">є </w:t>
      </w:r>
      <w:r w:rsidR="00B10814" w:rsidRPr="00B10814">
        <w:rPr>
          <w:iCs/>
          <w:color w:val="000000"/>
        </w:rPr>
        <w:t>р</w:t>
      </w:r>
      <w:r w:rsidR="00B10814" w:rsidRPr="00B10814">
        <w:rPr>
          <w:iCs/>
          <w:color w:val="000000"/>
        </w:rPr>
        <w:t>оздрібна торгівля побутовими електротоварами в спеціалізованих магазинах</w:t>
      </w:r>
      <w:r w:rsidR="00B10814">
        <w:rPr>
          <w:iCs/>
          <w:color w:val="000000"/>
        </w:rPr>
        <w:t xml:space="preserve"> </w:t>
      </w:r>
      <w:r w:rsidR="00612ADF">
        <w:rPr>
          <w:iCs/>
          <w:color w:val="000000"/>
        </w:rPr>
        <w:t xml:space="preserve">(КВЕД: </w:t>
      </w:r>
      <w:r w:rsidR="00B10814" w:rsidRPr="00B10814">
        <w:rPr>
          <w:iCs/>
          <w:color w:val="000000"/>
        </w:rPr>
        <w:t>47.54 Роздрібна торгівля побутовими електротоварами в спеціалізованих магазинах</w:t>
      </w:r>
      <w:r w:rsidR="00612ADF">
        <w:rPr>
          <w:iCs/>
          <w:color w:val="000000"/>
        </w:rPr>
        <w:t>)</w:t>
      </w:r>
      <w:r w:rsidRPr="004C749A">
        <w:rPr>
          <w:iCs/>
          <w:color w:val="000000"/>
        </w:rPr>
        <w:t>.</w:t>
      </w:r>
      <w:r w:rsidR="008C2027">
        <w:rPr>
          <w:iCs/>
          <w:color w:val="000000"/>
        </w:rPr>
        <w:t xml:space="preserve"> </w:t>
      </w:r>
    </w:p>
    <w:p w14:paraId="37F2D9B9" w14:textId="2AFF25BC" w:rsidR="008C2027" w:rsidRPr="0037025A" w:rsidRDefault="008C2027" w:rsidP="00164A0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190E8D">
        <w:t>Стаціонарними джерелами забруднення</w:t>
      </w:r>
      <w:r w:rsidRPr="008C2027">
        <w:t xml:space="preserve"> </w:t>
      </w:r>
      <w:r>
        <w:t>є</w:t>
      </w:r>
      <w:r w:rsidRPr="008A65AE">
        <w:t>:</w:t>
      </w:r>
      <w:r w:rsidR="00C24006">
        <w:t xml:space="preserve"> </w:t>
      </w:r>
      <w:r w:rsidR="0037025A" w:rsidRPr="0037025A">
        <w:t>твердопаливн</w:t>
      </w:r>
      <w:r w:rsidR="00164A07">
        <w:t>і</w:t>
      </w:r>
      <w:r w:rsidR="0037025A" w:rsidRPr="0037025A">
        <w:t xml:space="preserve"> котл</w:t>
      </w:r>
      <w:r w:rsidR="00164A07">
        <w:t>и – 2 шт.</w:t>
      </w:r>
      <w:r w:rsidR="0037025A" w:rsidRPr="0037025A">
        <w:t>, дизельний генератор.</w:t>
      </w:r>
      <w:r w:rsidR="0037025A">
        <w:t xml:space="preserve"> </w:t>
      </w:r>
      <w:r w:rsidR="00C24006">
        <w:t xml:space="preserve">В якості палива використовуються </w:t>
      </w:r>
      <w:r w:rsidR="00164A07">
        <w:t>дрова</w:t>
      </w:r>
      <w:r w:rsidR="00C24006">
        <w:t>.</w:t>
      </w:r>
    </w:p>
    <w:p w14:paraId="35F6FD99" w14:textId="050C07E9" w:rsidR="004C749A" w:rsidRPr="00520D79" w:rsidRDefault="00E4269E" w:rsidP="008345AD">
      <w:pPr>
        <w:ind w:firstLine="426"/>
        <w:jc w:val="both"/>
        <w:rPr>
          <w:iCs/>
          <w:color w:val="000000"/>
        </w:rPr>
      </w:pPr>
      <w:r w:rsidRPr="00EE36BB">
        <w:rPr>
          <w:iCs/>
          <w:color w:val="000000"/>
        </w:rPr>
        <w:t>Під час провадження господарської діяльності в атмосферне повітря виділяються</w:t>
      </w:r>
      <w:r w:rsidR="004C749A" w:rsidRPr="00EE36BB">
        <w:t xml:space="preserve">: </w:t>
      </w:r>
      <w:r w:rsidR="004C749A" w:rsidRPr="00520D79">
        <w:rPr>
          <w:iCs/>
          <w:color w:val="000000"/>
        </w:rPr>
        <w:t>оксиди азоту (в перерахунку на діоксид)</w:t>
      </w:r>
      <w:r w:rsidRPr="00520D79">
        <w:rPr>
          <w:iCs/>
          <w:color w:val="000000"/>
        </w:rPr>
        <w:t xml:space="preserve"> – </w:t>
      </w:r>
      <w:r w:rsidR="004C1751" w:rsidRPr="00520D79">
        <w:rPr>
          <w:iCs/>
          <w:color w:val="000000"/>
        </w:rPr>
        <w:t>0,38918</w:t>
      </w:r>
      <w:r w:rsidR="00E17709" w:rsidRPr="00520D79">
        <w:rPr>
          <w:iCs/>
          <w:color w:val="000000"/>
        </w:rPr>
        <w:t xml:space="preserve"> т/рік</w:t>
      </w:r>
      <w:r w:rsidR="004C749A" w:rsidRPr="00520D79">
        <w:rPr>
          <w:iCs/>
          <w:color w:val="000000"/>
        </w:rPr>
        <w:t>, вуглецю оксид</w:t>
      </w:r>
      <w:r w:rsidRPr="00520D79">
        <w:rPr>
          <w:iCs/>
          <w:color w:val="000000"/>
        </w:rPr>
        <w:t xml:space="preserve"> – </w:t>
      </w:r>
      <w:r w:rsidR="004C1751" w:rsidRPr="00520D79">
        <w:rPr>
          <w:iCs/>
          <w:color w:val="000000"/>
        </w:rPr>
        <w:t>0,30962</w:t>
      </w:r>
      <w:r w:rsidR="00E17709" w:rsidRPr="00520D79">
        <w:rPr>
          <w:iCs/>
          <w:color w:val="000000"/>
        </w:rPr>
        <w:t xml:space="preserve"> т/рік</w:t>
      </w:r>
      <w:r w:rsidR="004C749A" w:rsidRPr="00520D79">
        <w:rPr>
          <w:iCs/>
          <w:color w:val="000000"/>
        </w:rPr>
        <w:t>, речовини у вигляді суспендованих твердих частинок</w:t>
      </w:r>
      <w:r w:rsidRPr="00520D79">
        <w:rPr>
          <w:iCs/>
          <w:color w:val="000000"/>
        </w:rPr>
        <w:t xml:space="preserve"> – </w:t>
      </w:r>
      <w:r w:rsidR="004C1751" w:rsidRPr="00520D79">
        <w:rPr>
          <w:iCs/>
          <w:color w:val="000000"/>
        </w:rPr>
        <w:t>0,0084</w:t>
      </w:r>
      <w:r w:rsidR="00E17709" w:rsidRPr="00520D79">
        <w:rPr>
          <w:iCs/>
          <w:color w:val="000000"/>
        </w:rPr>
        <w:t xml:space="preserve"> т/рік</w:t>
      </w:r>
      <w:r w:rsidR="004C749A" w:rsidRPr="00520D79">
        <w:rPr>
          <w:iCs/>
          <w:color w:val="000000"/>
        </w:rPr>
        <w:t>, парникові гази (метан</w:t>
      </w:r>
      <w:r w:rsidRPr="00520D79">
        <w:rPr>
          <w:iCs/>
          <w:color w:val="000000"/>
        </w:rPr>
        <w:t xml:space="preserve"> – </w:t>
      </w:r>
      <w:r w:rsidR="004C1751" w:rsidRPr="00520D79">
        <w:rPr>
          <w:iCs/>
          <w:color w:val="000000"/>
        </w:rPr>
        <w:t>0,00383</w:t>
      </w:r>
      <w:r w:rsidR="008321DA" w:rsidRPr="00520D79">
        <w:rPr>
          <w:iCs/>
          <w:color w:val="000000"/>
        </w:rPr>
        <w:t xml:space="preserve"> </w:t>
      </w:r>
      <w:r w:rsidR="00E17709" w:rsidRPr="00520D79">
        <w:rPr>
          <w:iCs/>
          <w:color w:val="000000"/>
        </w:rPr>
        <w:t>т/рік</w:t>
      </w:r>
      <w:r w:rsidR="004C749A" w:rsidRPr="00520D79">
        <w:rPr>
          <w:iCs/>
          <w:color w:val="000000"/>
        </w:rPr>
        <w:t>, діоксид вуглецю</w:t>
      </w:r>
      <w:r w:rsidRPr="00520D79">
        <w:rPr>
          <w:iCs/>
          <w:color w:val="000000"/>
        </w:rPr>
        <w:t xml:space="preserve"> – </w:t>
      </w:r>
      <w:r w:rsidR="004C1751" w:rsidRPr="00520D79">
        <w:rPr>
          <w:iCs/>
          <w:color w:val="000000"/>
        </w:rPr>
        <w:t>79,64</w:t>
      </w:r>
      <w:r w:rsidR="00E17709" w:rsidRPr="00520D79">
        <w:rPr>
          <w:iCs/>
          <w:color w:val="000000"/>
        </w:rPr>
        <w:t xml:space="preserve"> т/рік</w:t>
      </w:r>
      <w:r w:rsidR="004C749A" w:rsidRPr="00520D79">
        <w:rPr>
          <w:iCs/>
          <w:color w:val="000000"/>
        </w:rPr>
        <w:t xml:space="preserve">, оксид </w:t>
      </w:r>
      <w:proofErr w:type="spellStart"/>
      <w:r w:rsidR="004C749A" w:rsidRPr="00520D79">
        <w:rPr>
          <w:iCs/>
          <w:color w:val="000000"/>
        </w:rPr>
        <w:t>діазоту</w:t>
      </w:r>
      <w:proofErr w:type="spellEnd"/>
      <w:r w:rsidRPr="00520D79">
        <w:rPr>
          <w:iCs/>
          <w:color w:val="000000"/>
        </w:rPr>
        <w:t xml:space="preserve"> – 0,</w:t>
      </w:r>
      <w:r w:rsidR="004C1751" w:rsidRPr="00520D79">
        <w:rPr>
          <w:iCs/>
          <w:color w:val="000000"/>
        </w:rPr>
        <w:t>0031</w:t>
      </w:r>
      <w:r w:rsidR="00E17709" w:rsidRPr="00520D79">
        <w:rPr>
          <w:iCs/>
          <w:color w:val="000000"/>
        </w:rPr>
        <w:t xml:space="preserve"> т/рік</w:t>
      </w:r>
      <w:r w:rsidR="004C749A" w:rsidRPr="00520D79">
        <w:rPr>
          <w:iCs/>
          <w:color w:val="000000"/>
        </w:rPr>
        <w:t>, НМЛОС</w:t>
      </w:r>
      <w:r w:rsidRPr="00520D79">
        <w:rPr>
          <w:iCs/>
          <w:color w:val="000000"/>
        </w:rPr>
        <w:t xml:space="preserve"> – </w:t>
      </w:r>
      <w:r w:rsidR="001746D0" w:rsidRPr="00520D79">
        <w:rPr>
          <w:iCs/>
          <w:color w:val="000000"/>
        </w:rPr>
        <w:t>0,</w:t>
      </w:r>
      <w:r w:rsidR="004C1751" w:rsidRPr="00520D79">
        <w:rPr>
          <w:iCs/>
          <w:color w:val="000000"/>
        </w:rPr>
        <w:t>0349</w:t>
      </w:r>
      <w:r w:rsidR="00E17709" w:rsidRPr="00520D79">
        <w:rPr>
          <w:iCs/>
          <w:color w:val="000000"/>
        </w:rPr>
        <w:t xml:space="preserve"> т/рік</w:t>
      </w:r>
      <w:r w:rsidR="004C749A" w:rsidRPr="00520D79">
        <w:rPr>
          <w:iCs/>
          <w:color w:val="000000"/>
        </w:rPr>
        <w:t>)</w:t>
      </w:r>
      <w:r w:rsidR="00B47553" w:rsidRPr="00520D79">
        <w:rPr>
          <w:iCs/>
          <w:color w:val="000000"/>
        </w:rPr>
        <w:t xml:space="preserve">, </w:t>
      </w:r>
      <w:r w:rsidR="00EE36BB" w:rsidRPr="00520D79">
        <w:rPr>
          <w:iCs/>
          <w:color w:val="000000"/>
        </w:rPr>
        <w:t>сажа</w:t>
      </w:r>
      <w:r w:rsidR="00B47553" w:rsidRPr="00520D79">
        <w:rPr>
          <w:iCs/>
          <w:color w:val="000000"/>
        </w:rPr>
        <w:t xml:space="preserve"> – 0,</w:t>
      </w:r>
      <w:r w:rsidR="004C1751" w:rsidRPr="00520D79">
        <w:rPr>
          <w:iCs/>
          <w:color w:val="000000"/>
        </w:rPr>
        <w:t>026</w:t>
      </w:r>
      <w:r w:rsidR="00B47553" w:rsidRPr="00520D79">
        <w:rPr>
          <w:iCs/>
          <w:color w:val="000000"/>
        </w:rPr>
        <w:t xml:space="preserve"> т/рік</w:t>
      </w:r>
      <w:r w:rsidR="00EE36BB" w:rsidRPr="00520D79">
        <w:rPr>
          <w:iCs/>
          <w:color w:val="000000"/>
        </w:rPr>
        <w:t>, сірки діоксид – 0,</w:t>
      </w:r>
      <w:r w:rsidR="004C1751" w:rsidRPr="00520D79">
        <w:rPr>
          <w:iCs/>
          <w:color w:val="000000"/>
        </w:rPr>
        <w:t>038</w:t>
      </w:r>
      <w:r w:rsidR="00EE36BB" w:rsidRPr="00520D79">
        <w:rPr>
          <w:iCs/>
          <w:color w:val="000000"/>
        </w:rPr>
        <w:t xml:space="preserve"> т/рік, </w:t>
      </w:r>
      <w:proofErr w:type="spellStart"/>
      <w:r w:rsidR="00EE36BB" w:rsidRPr="00520D79">
        <w:rPr>
          <w:iCs/>
          <w:color w:val="000000"/>
        </w:rPr>
        <w:t>бенз</w:t>
      </w:r>
      <w:proofErr w:type="spellEnd"/>
      <w:r w:rsidR="00EE36BB" w:rsidRPr="00520D79">
        <w:rPr>
          <w:iCs/>
          <w:color w:val="000000"/>
        </w:rPr>
        <w:t>(а)</w:t>
      </w:r>
      <w:proofErr w:type="spellStart"/>
      <w:r w:rsidR="00EE36BB" w:rsidRPr="00520D79">
        <w:rPr>
          <w:iCs/>
          <w:color w:val="000000"/>
        </w:rPr>
        <w:t>пірен</w:t>
      </w:r>
      <w:proofErr w:type="spellEnd"/>
      <w:r w:rsidR="00EE36BB" w:rsidRPr="00520D79">
        <w:rPr>
          <w:iCs/>
          <w:color w:val="000000"/>
        </w:rPr>
        <w:t xml:space="preserve"> - 0,0</w:t>
      </w:r>
      <w:r w:rsidR="004C1751" w:rsidRPr="00520D79">
        <w:rPr>
          <w:iCs/>
          <w:color w:val="000000"/>
        </w:rPr>
        <w:t>0000047</w:t>
      </w:r>
      <w:r w:rsidR="00EE36BB" w:rsidRPr="00520D79">
        <w:rPr>
          <w:iCs/>
          <w:color w:val="000000"/>
        </w:rPr>
        <w:t xml:space="preserve"> т/рік, формальдегід – 0,</w:t>
      </w:r>
      <w:r w:rsidR="001746D0" w:rsidRPr="00520D79">
        <w:rPr>
          <w:iCs/>
          <w:color w:val="000000"/>
        </w:rPr>
        <w:t>0</w:t>
      </w:r>
      <w:r w:rsidR="004C1751" w:rsidRPr="00520D79">
        <w:rPr>
          <w:iCs/>
          <w:color w:val="000000"/>
        </w:rPr>
        <w:t>051</w:t>
      </w:r>
      <w:r w:rsidR="00EE36BB" w:rsidRPr="00520D79">
        <w:rPr>
          <w:iCs/>
          <w:color w:val="000000"/>
        </w:rPr>
        <w:t xml:space="preserve"> т/рік, вуглеводні</w:t>
      </w:r>
      <w:r w:rsidR="008345AD" w:rsidRPr="00520D79">
        <w:rPr>
          <w:iCs/>
          <w:color w:val="000000"/>
        </w:rPr>
        <w:t xml:space="preserve"> насичені С</w:t>
      </w:r>
      <w:r w:rsidR="008345AD" w:rsidRPr="00520D79">
        <w:rPr>
          <w:iCs/>
          <w:color w:val="000000"/>
          <w:vertAlign w:val="subscript"/>
        </w:rPr>
        <w:t>12</w:t>
      </w:r>
      <w:r w:rsidR="008345AD" w:rsidRPr="00520D79">
        <w:rPr>
          <w:iCs/>
          <w:color w:val="000000"/>
        </w:rPr>
        <w:t>-С</w:t>
      </w:r>
      <w:r w:rsidR="008345AD" w:rsidRPr="00520D79">
        <w:rPr>
          <w:iCs/>
          <w:color w:val="000000"/>
          <w:vertAlign w:val="subscript"/>
        </w:rPr>
        <w:t>19</w:t>
      </w:r>
      <w:r w:rsidR="008345AD" w:rsidRPr="00520D79">
        <w:rPr>
          <w:iCs/>
          <w:color w:val="000000"/>
        </w:rPr>
        <w:t xml:space="preserve"> – 0,</w:t>
      </w:r>
      <w:r w:rsidR="004C1751" w:rsidRPr="00520D79">
        <w:rPr>
          <w:iCs/>
          <w:color w:val="000000"/>
        </w:rPr>
        <w:t>128</w:t>
      </w:r>
      <w:r w:rsidR="008345AD" w:rsidRPr="00520D79">
        <w:rPr>
          <w:iCs/>
          <w:color w:val="000000"/>
        </w:rPr>
        <w:t xml:space="preserve"> т/рік</w:t>
      </w:r>
      <w:r w:rsidR="004C1751" w:rsidRPr="00520D79">
        <w:rPr>
          <w:iCs/>
          <w:color w:val="000000"/>
        </w:rPr>
        <w:t xml:space="preserve"> </w:t>
      </w:r>
      <w:r w:rsidR="008345AD" w:rsidRPr="00520D79">
        <w:rPr>
          <w:iCs/>
          <w:color w:val="000000"/>
        </w:rPr>
        <w:t>.</w:t>
      </w:r>
    </w:p>
    <w:p w14:paraId="287A4298" w14:textId="7D67A82A" w:rsidR="004A6464" w:rsidRDefault="00C5084C" w:rsidP="004A6464">
      <w:pPr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>Відповідно до Наказу Міністерства охорони навколиш</w:t>
      </w:r>
      <w:r w:rsidR="00AA6866">
        <w:rPr>
          <w:iCs/>
          <w:color w:val="000000"/>
        </w:rPr>
        <w:t>н</w:t>
      </w:r>
      <w:r w:rsidRPr="00C5084C">
        <w:rPr>
          <w:iCs/>
          <w:color w:val="000000"/>
        </w:rPr>
        <w:t xml:space="preserve">ього природного середовища України №108 від 09.03.2006 р. заходи щодо впровадження найкращих існуючих технологій виробництва та заходи щодо скорочення викидів не розроблялися. </w:t>
      </w:r>
      <w:r w:rsidR="004A6464" w:rsidRPr="004A6464">
        <w:rPr>
          <w:iCs/>
          <w:color w:val="000000"/>
        </w:rPr>
        <w:t xml:space="preserve">Викиди забруднюючих речовин в атмосферне повітря від стаціонарних джерел не створюють перевищення рівня впливу на атмосферне повітря </w:t>
      </w:r>
      <w:r w:rsidR="00F57EF5">
        <w:rPr>
          <w:iCs/>
          <w:color w:val="000000"/>
        </w:rPr>
        <w:t>на межі санітарно-захисної зони</w:t>
      </w:r>
      <w:r w:rsidR="004A6464" w:rsidRPr="004A6464">
        <w:rPr>
          <w:iCs/>
          <w:color w:val="000000"/>
        </w:rPr>
        <w:t xml:space="preserve"> та відповідають вимогам Наказу №309 від 27.06.2006 р. та Наказу №177 від 10.05.2002 р.</w:t>
      </w:r>
    </w:p>
    <w:p w14:paraId="00226417" w14:textId="229D76D6" w:rsidR="00E17709" w:rsidRDefault="00E17709" w:rsidP="006A5645">
      <w:pPr>
        <w:ind w:firstLine="426"/>
        <w:jc w:val="both"/>
      </w:pPr>
      <w:r w:rsidRPr="00E17709"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="004E1F37" w:rsidRPr="00562466">
        <w:t>до Управління екології та природних ресурсів Волинської облдержадміністрації (43027, м. Луцьк, Київський майдан, 9</w:t>
      </w:r>
      <w:r w:rsidR="00FB0C4A">
        <w:t xml:space="preserve">, </w:t>
      </w:r>
      <w:r w:rsidR="00FB0C4A">
        <w:rPr>
          <w:lang w:eastAsia="ru-RU"/>
        </w:rPr>
        <w:t>тел.+38(0332)74-01-32</w:t>
      </w:r>
      <w:r w:rsidR="00FB0C4A">
        <w:t xml:space="preserve">, </w:t>
      </w:r>
      <w:r w:rsidR="00B47553">
        <w:t xml:space="preserve">        </w:t>
      </w:r>
      <w:r w:rsidR="00FB0C4A">
        <w:t>е-</w:t>
      </w:r>
      <w:proofErr w:type="spellStart"/>
      <w:r w:rsidR="00FB0C4A">
        <w:t>mail</w:t>
      </w:r>
      <w:proofErr w:type="spellEnd"/>
      <w:r w:rsidR="00FB0C4A" w:rsidRPr="00C5084C">
        <w:t>: eco@voleco.voladm.gov.ua</w:t>
      </w:r>
      <w:r w:rsidR="004E1F37" w:rsidRPr="00C5084C">
        <w:t>)</w:t>
      </w:r>
      <w:r w:rsidRPr="00E17709">
        <w:t xml:space="preserve"> зауваження та пропозиції до дозволу на викиди у письмовій або електронній формі</w:t>
      </w:r>
      <w:r w:rsidR="00FB0C4A">
        <w:t>.</w:t>
      </w:r>
    </w:p>
    <w:sectPr w:rsidR="00E17709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52"/>
    <w:rsid w:val="000762D6"/>
    <w:rsid w:val="000C2B66"/>
    <w:rsid w:val="000E4651"/>
    <w:rsid w:val="00116E2E"/>
    <w:rsid w:val="00144A98"/>
    <w:rsid w:val="00164A07"/>
    <w:rsid w:val="001746D0"/>
    <w:rsid w:val="0018344B"/>
    <w:rsid w:val="001A4AF6"/>
    <w:rsid w:val="001B583D"/>
    <w:rsid w:val="001C43A6"/>
    <w:rsid w:val="001E4E0E"/>
    <w:rsid w:val="00204608"/>
    <w:rsid w:val="0022564F"/>
    <w:rsid w:val="00240084"/>
    <w:rsid w:val="002B660F"/>
    <w:rsid w:val="002C1595"/>
    <w:rsid w:val="002C42C0"/>
    <w:rsid w:val="00316EDB"/>
    <w:rsid w:val="00345273"/>
    <w:rsid w:val="0037025A"/>
    <w:rsid w:val="003A7952"/>
    <w:rsid w:val="003C7129"/>
    <w:rsid w:val="003D22FC"/>
    <w:rsid w:val="004A324F"/>
    <w:rsid w:val="004A6464"/>
    <w:rsid w:val="004A6535"/>
    <w:rsid w:val="004C1751"/>
    <w:rsid w:val="004C749A"/>
    <w:rsid w:val="004D12D8"/>
    <w:rsid w:val="004D2471"/>
    <w:rsid w:val="004E1F37"/>
    <w:rsid w:val="00520D79"/>
    <w:rsid w:val="00530CEE"/>
    <w:rsid w:val="005435F9"/>
    <w:rsid w:val="00562466"/>
    <w:rsid w:val="005E2503"/>
    <w:rsid w:val="005E49B7"/>
    <w:rsid w:val="005F551E"/>
    <w:rsid w:val="005F73B8"/>
    <w:rsid w:val="00612ADF"/>
    <w:rsid w:val="0061458C"/>
    <w:rsid w:val="00624313"/>
    <w:rsid w:val="00630DC5"/>
    <w:rsid w:val="006331B3"/>
    <w:rsid w:val="00656D9D"/>
    <w:rsid w:val="006A5645"/>
    <w:rsid w:val="006A5A54"/>
    <w:rsid w:val="006B38B9"/>
    <w:rsid w:val="00726349"/>
    <w:rsid w:val="00740D35"/>
    <w:rsid w:val="00760F3C"/>
    <w:rsid w:val="00803093"/>
    <w:rsid w:val="008321DA"/>
    <w:rsid w:val="008345AD"/>
    <w:rsid w:val="00876A70"/>
    <w:rsid w:val="008804AD"/>
    <w:rsid w:val="008C2027"/>
    <w:rsid w:val="009C4FDC"/>
    <w:rsid w:val="009C6566"/>
    <w:rsid w:val="00A632B1"/>
    <w:rsid w:val="00A64079"/>
    <w:rsid w:val="00AA6866"/>
    <w:rsid w:val="00B10814"/>
    <w:rsid w:val="00B47553"/>
    <w:rsid w:val="00BA2E6C"/>
    <w:rsid w:val="00BB1453"/>
    <w:rsid w:val="00BF77D7"/>
    <w:rsid w:val="00C11FE5"/>
    <w:rsid w:val="00C1285D"/>
    <w:rsid w:val="00C16E14"/>
    <w:rsid w:val="00C24006"/>
    <w:rsid w:val="00C5084C"/>
    <w:rsid w:val="00CA7CF3"/>
    <w:rsid w:val="00D01E3D"/>
    <w:rsid w:val="00D4263F"/>
    <w:rsid w:val="00D42B7C"/>
    <w:rsid w:val="00D571CF"/>
    <w:rsid w:val="00D85CE2"/>
    <w:rsid w:val="00DB6C3D"/>
    <w:rsid w:val="00DB6D92"/>
    <w:rsid w:val="00E17709"/>
    <w:rsid w:val="00E4269E"/>
    <w:rsid w:val="00E71B24"/>
    <w:rsid w:val="00EE36BB"/>
    <w:rsid w:val="00F35F27"/>
    <w:rsid w:val="00F57EF5"/>
    <w:rsid w:val="00FB0C4A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  <w:style w:type="character" w:styleId="a5">
    <w:name w:val="Hyperlink"/>
    <w:basedOn w:val="a0"/>
    <w:uiPriority w:val="99"/>
    <w:unhideWhenUsed/>
    <w:rsid w:val="002C159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C1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47FD3-A90B-4AAA-975A-915BDA96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47</cp:revision>
  <cp:lastPrinted>2023-02-10T10:41:00Z</cp:lastPrinted>
  <dcterms:created xsi:type="dcterms:W3CDTF">2017-03-20T07:20:00Z</dcterms:created>
  <dcterms:modified xsi:type="dcterms:W3CDTF">2024-01-22T11:03:00Z</dcterms:modified>
</cp:coreProperties>
</file>