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3A" w:rsidRPr="0090573A" w:rsidRDefault="0090573A" w:rsidP="00FC7090">
      <w:pPr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90573A">
        <w:rPr>
          <w:rFonts w:ascii="Times New Roman" w:hAnsi="Times New Roman" w:cs="Times New Roman"/>
          <w:sz w:val="24"/>
          <w:szCs w:val="24"/>
          <w:lang w:val="uk-UA"/>
        </w:rPr>
        <w:t>ПРОЄКТ</w:t>
      </w:r>
    </w:p>
    <w:p w:rsidR="00C90513" w:rsidRDefault="00D708CE" w:rsidP="00FC7090">
      <w:pPr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708CE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D708CE" w:rsidRPr="006B4DB9" w:rsidRDefault="006B4DB9" w:rsidP="00FC709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 управління транспорту та зв</w:t>
      </w:r>
      <w:r w:rsidRPr="006B4DB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</w:p>
    <w:p w:rsidR="00D708CE" w:rsidRDefault="00B040F0" w:rsidP="00FC7090">
      <w:pPr>
        <w:spacing w:before="120"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D708CE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708CE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</w:t>
      </w:r>
      <w:r w:rsidR="00D07F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1CF8" w:rsidRDefault="00161CF8" w:rsidP="00FC7090">
      <w:pPr>
        <w:spacing w:before="120"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CE655E" w:rsidRDefault="00CE655E" w:rsidP="00D708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08CE" w:rsidRDefault="00D708CE" w:rsidP="00D708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</w:t>
      </w:r>
    </w:p>
    <w:p w:rsidR="00D708CE" w:rsidRDefault="00D708CE" w:rsidP="00CE65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08CE">
        <w:rPr>
          <w:rFonts w:ascii="Times New Roman" w:hAnsi="Times New Roman" w:cs="Times New Roman"/>
          <w:sz w:val="28"/>
          <w:szCs w:val="28"/>
          <w:lang w:val="uk-UA"/>
        </w:rPr>
        <w:t xml:space="preserve">відшкодування фактичних витрат на копіювання або </w:t>
      </w:r>
    </w:p>
    <w:p w:rsidR="00D708CE" w:rsidRPr="006B4DB9" w:rsidRDefault="00D708CE" w:rsidP="00CE65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08CE">
        <w:rPr>
          <w:rFonts w:ascii="Times New Roman" w:hAnsi="Times New Roman" w:cs="Times New Roman"/>
          <w:sz w:val="28"/>
          <w:szCs w:val="28"/>
          <w:lang w:val="uk-UA"/>
        </w:rPr>
        <w:t xml:space="preserve">друк документів, що надаються за запитом на інформацію </w:t>
      </w:r>
      <w:r w:rsidR="006B4DB9">
        <w:rPr>
          <w:rFonts w:ascii="Times New Roman" w:hAnsi="Times New Roman" w:cs="Times New Roman"/>
          <w:sz w:val="28"/>
          <w:szCs w:val="28"/>
          <w:lang w:val="uk-UA"/>
        </w:rPr>
        <w:t>в управлінні транспорту та зв</w:t>
      </w:r>
      <w:r w:rsidR="006B4DB9" w:rsidRPr="006B4DB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6B4DB9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="006B4D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55E">
        <w:rPr>
          <w:rFonts w:ascii="Times New Roman" w:hAnsi="Times New Roman" w:cs="Times New Roman"/>
          <w:sz w:val="28"/>
          <w:szCs w:val="28"/>
          <w:lang w:val="uk-UA"/>
        </w:rPr>
        <w:t xml:space="preserve">Волинської </w:t>
      </w:r>
      <w:r w:rsidR="006B4DB9">
        <w:rPr>
          <w:rFonts w:ascii="Times New Roman" w:hAnsi="Times New Roman" w:cs="Times New Roman"/>
          <w:sz w:val="28"/>
          <w:szCs w:val="28"/>
          <w:lang w:val="uk-UA"/>
        </w:rPr>
        <w:t>обл</w:t>
      </w:r>
      <w:r w:rsidR="00CE655E"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="006B4DB9">
        <w:rPr>
          <w:rFonts w:ascii="Times New Roman" w:hAnsi="Times New Roman" w:cs="Times New Roman"/>
          <w:sz w:val="28"/>
          <w:szCs w:val="28"/>
          <w:lang w:val="uk-UA"/>
        </w:rPr>
        <w:t>держа</w:t>
      </w:r>
      <w:r w:rsidR="00CE655E">
        <w:rPr>
          <w:rFonts w:ascii="Times New Roman" w:hAnsi="Times New Roman" w:cs="Times New Roman"/>
          <w:sz w:val="28"/>
          <w:szCs w:val="28"/>
          <w:lang w:val="uk-UA"/>
        </w:rPr>
        <w:t>вної а</w:t>
      </w:r>
      <w:r w:rsidR="006B4DB9">
        <w:rPr>
          <w:rFonts w:ascii="Times New Roman" w:hAnsi="Times New Roman" w:cs="Times New Roman"/>
          <w:sz w:val="28"/>
          <w:szCs w:val="28"/>
          <w:lang w:val="uk-UA"/>
        </w:rPr>
        <w:t>дміністрації</w:t>
      </w:r>
    </w:p>
    <w:p w:rsidR="00D708CE" w:rsidRPr="00FE2DC4" w:rsidRDefault="00D708CE" w:rsidP="002E62E3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708CE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2E3">
        <w:rPr>
          <w:rFonts w:ascii="Times New Roman" w:hAnsi="Times New Roman" w:cs="Times New Roman"/>
          <w:sz w:val="28"/>
          <w:szCs w:val="28"/>
          <w:lang w:val="uk-UA"/>
        </w:rPr>
        <w:t xml:space="preserve">1. Цей Порядок визначає механізм відшкодування запитувачами інформації фактичних витрат на виготовлення цифрових копій документів шляхом сканування, копіювання або на друк документів, що надаються </w:t>
      </w:r>
      <w:r w:rsidR="006B4DB9">
        <w:rPr>
          <w:rFonts w:ascii="Times New Roman" w:hAnsi="Times New Roman" w:cs="Times New Roman"/>
          <w:sz w:val="28"/>
          <w:szCs w:val="28"/>
          <w:lang w:val="uk-UA"/>
        </w:rPr>
        <w:t>управлінням транспорту та зв</w:t>
      </w:r>
      <w:r w:rsidR="006B4DB9" w:rsidRPr="006B4DB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B4DB9">
        <w:rPr>
          <w:rFonts w:ascii="Times New Roman" w:hAnsi="Times New Roman" w:cs="Times New Roman"/>
          <w:sz w:val="28"/>
          <w:szCs w:val="28"/>
          <w:lang w:val="uk-UA"/>
        </w:rPr>
        <w:t>язку облдержадміністрації</w:t>
      </w:r>
      <w:r w:rsidRPr="002E62E3">
        <w:rPr>
          <w:rFonts w:ascii="Times New Roman" w:hAnsi="Times New Roman" w:cs="Times New Roman"/>
          <w:sz w:val="28"/>
          <w:szCs w:val="28"/>
          <w:lang w:val="uk-UA"/>
        </w:rPr>
        <w:t xml:space="preserve"> за запитом на інформацію. </w:t>
      </w:r>
    </w:p>
    <w:p w:rsidR="00A843D7" w:rsidRPr="002E62E3" w:rsidRDefault="00A843D7" w:rsidP="002E62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3D7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2E62E3">
        <w:rPr>
          <w:rFonts w:ascii="Times New Roman" w:hAnsi="Times New Roman" w:cs="Times New Roman"/>
          <w:sz w:val="28"/>
          <w:szCs w:val="28"/>
          <w:lang w:val="uk-UA"/>
        </w:rPr>
        <w:t xml:space="preserve"> Порядок застосовується у випадку, коли </w:t>
      </w:r>
      <w:r w:rsidR="006B4DB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транспорту та зв</w:t>
      </w:r>
      <w:r w:rsidR="006B4DB9" w:rsidRPr="006B4DB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6B4DB9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="006B4DB9">
        <w:rPr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Pr="002E62E3">
        <w:rPr>
          <w:rFonts w:ascii="Times New Roman" w:hAnsi="Times New Roman" w:cs="Times New Roman"/>
          <w:sz w:val="28"/>
          <w:szCs w:val="28"/>
          <w:lang w:val="uk-UA"/>
        </w:rPr>
        <w:t xml:space="preserve"> є належним розпорядником інформації.  </w:t>
      </w:r>
    </w:p>
    <w:p w:rsidR="00A843D7" w:rsidRDefault="00A843D7" w:rsidP="002E62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08CE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>3. При наданні особі інформації про себе та інформації, що становить суспільний інтерес, плата за копіювання та друк не стягується.</w:t>
      </w:r>
    </w:p>
    <w:p w:rsidR="00A843D7" w:rsidRDefault="00A843D7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708CE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Відшкодування запитувачами фактичних витрат на копіювання або друк документів здійснюється в разі потреби у виготовленні </w:t>
      </w:r>
      <w:r w:rsidR="007A26D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понад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10 сторінок запитуваних документів відповідно до Розміру фактичних витрат на копіювання або друк документів, що надаються за запитом на інформацію </w:t>
      </w:r>
      <w:r w:rsidR="006B4DB9" w:rsidRPr="006B4DB9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управлінні транспорту та зв’язку облдержадміністрації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затвердженого </w:t>
      </w:r>
      <w:r w:rsidR="006B4D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наказом начальника </w:t>
      </w:r>
      <w:r w:rsidR="006B4DB9" w:rsidRPr="006B4DB9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управлінн</w:t>
      </w:r>
      <w:r w:rsidR="006B4DB9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6B4DB9" w:rsidRPr="006B4D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транспорту та зв’язку облдержадміністрації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(далі – Розмір відшкодування фактичних витрат).</w:t>
      </w:r>
    </w:p>
    <w:p w:rsidR="00A843D7" w:rsidRDefault="00A843D7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708CE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="006B4DB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Виконавець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відповідальний за розгляд запиту на інформацію</w:t>
      </w:r>
      <w:r w:rsidR="0037586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разі необхідності </w:t>
      </w:r>
      <w:r w:rsidRPr="002E62E3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цифрових копій документів шляхом сканування, 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здійснення </w:t>
      </w:r>
      <w:r w:rsidRPr="002E62E3">
        <w:rPr>
          <w:rFonts w:ascii="Times New Roman" w:hAnsi="Times New Roman" w:cs="Times New Roman"/>
          <w:sz w:val="28"/>
          <w:szCs w:val="28"/>
          <w:lang w:val="uk-UA"/>
        </w:rPr>
        <w:t>копіювання або друку документів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запитом на інформацію обсягом </w:t>
      </w:r>
      <w:r w:rsidR="0037586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понад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10 сторінок не пізніше передостаннього дня розгляду подає заявку </w:t>
      </w:r>
      <w:r w:rsidRPr="002E62E3">
        <w:rPr>
          <w:rFonts w:ascii="Times New Roman" w:hAnsi="Times New Roman" w:cs="Times New Roman"/>
          <w:sz w:val="28"/>
          <w:szCs w:val="28"/>
          <w:lang w:val="uk-UA"/>
        </w:rPr>
        <w:t>на виписку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рахунку для здійснення оплати витрат на копіювання або друк документів, що надаються за запитом на інформацію, за формою згідно з додатком 1 (далі – заявка) </w:t>
      </w:r>
      <w:r w:rsidR="006B4D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головному спеціалісту-бухгалтеру </w:t>
      </w:r>
      <w:r w:rsidR="006B4DB9" w:rsidRPr="006B4DB9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</w:t>
      </w:r>
      <w:r w:rsidR="006B4DB9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6B4DB9" w:rsidRPr="006B4D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транспорту та зв’язку облдержадміністрації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843D7" w:rsidRPr="002E62E3" w:rsidRDefault="00A843D7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708CE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>6. На підставі отриманої заявки</w:t>
      </w:r>
      <w:r w:rsidR="006B4D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головний спеціаліс</w:t>
      </w:r>
      <w:r w:rsidR="00A843D7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B4DB9">
        <w:rPr>
          <w:rFonts w:ascii="Times New Roman" w:hAnsi="Times New Roman" w:cs="Times New Roman"/>
          <w:color w:val="000000"/>
          <w:sz w:val="28"/>
          <w:szCs w:val="28"/>
          <w:lang w:val="uk-UA"/>
        </w:rPr>
        <w:t>-бухгалтер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B4DB9">
        <w:rPr>
          <w:rFonts w:ascii="Times New Roman" w:hAnsi="Times New Roman" w:cs="Times New Roman"/>
          <w:sz w:val="28"/>
          <w:szCs w:val="28"/>
          <w:lang w:val="uk-UA"/>
        </w:rPr>
        <w:t>управління транспорту та зв</w:t>
      </w:r>
      <w:r w:rsidR="006B4DB9" w:rsidRPr="006B4DB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B4DB9">
        <w:rPr>
          <w:rFonts w:ascii="Times New Roman" w:hAnsi="Times New Roman" w:cs="Times New Roman"/>
          <w:sz w:val="28"/>
          <w:szCs w:val="28"/>
          <w:lang w:val="uk-UA"/>
        </w:rPr>
        <w:t>язку облдержадміністрації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протягом одного робочого дня виписує рахунок для здійснення оплати витрат на копіювання або друк документів, що надаються за запитом на інформацію (далі – рахунок)</w:t>
      </w:r>
      <w:r w:rsidR="0037586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формою згідно з додатком </w:t>
      </w:r>
      <w:r w:rsidR="00A843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 і передає його </w:t>
      </w:r>
      <w:r w:rsidR="006B4DB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виконавцю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відповідальному за розгляд запиту на інформацію, для направлення в установлений законом строк запитувачу інформації.</w:t>
      </w:r>
    </w:p>
    <w:p w:rsidR="00A843D7" w:rsidRPr="002E62E3" w:rsidRDefault="00A843D7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708CE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>7. Оплата рахунку здійснюється в будь-якій фінансовій установі, зручній для запитувача.</w:t>
      </w:r>
    </w:p>
    <w:p w:rsidR="00A843D7" w:rsidRPr="002E62E3" w:rsidRDefault="00A843D7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708CE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2E3">
        <w:rPr>
          <w:rFonts w:ascii="Times New Roman" w:hAnsi="Times New Roman" w:cs="Times New Roman"/>
          <w:sz w:val="28"/>
          <w:szCs w:val="28"/>
          <w:lang w:val="uk-UA"/>
        </w:rPr>
        <w:t>8. Якщо кількість сторінок запитуваної інформації можна визначити заздалегідь, і запитувач надіслав документ, що підтверджує оплату витрат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копіювання або друк документів,</w:t>
      </w:r>
      <w:r w:rsidRPr="002E62E3">
        <w:rPr>
          <w:rFonts w:ascii="Times New Roman" w:hAnsi="Times New Roman" w:cs="Times New Roman"/>
          <w:sz w:val="28"/>
          <w:szCs w:val="28"/>
          <w:lang w:val="uk-UA"/>
        </w:rPr>
        <w:t xml:space="preserve"> обрахованих згідно з цим Порядком, відповідь надається в установлений законом строк. </w:t>
      </w:r>
    </w:p>
    <w:p w:rsidR="00A843D7" w:rsidRPr="002E62E3" w:rsidRDefault="00A843D7" w:rsidP="002E62E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08CE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9. Виготовлені копії документів надаються запитувачу після отримання документів, що підтверджують повну оплату витрат на копіювання або друк документів. </w:t>
      </w:r>
    </w:p>
    <w:p w:rsidR="00A843D7" w:rsidRPr="002E62E3" w:rsidRDefault="00A843D7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708CE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10. Відповідь на запит не надається у разі повної або часткової відмови запитувача від оплати витрат, пов’язаних з наданням відповіді за запитом на інформацію. </w:t>
      </w:r>
    </w:p>
    <w:p w:rsidR="00A843D7" w:rsidRPr="002E62E3" w:rsidRDefault="00A843D7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708CE" w:rsidRPr="002E62E3" w:rsidRDefault="00D708CE" w:rsidP="002E62E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11. У разі ненадходження у місячний строк документів, що підтверджують повну оплату витрат на копіювання або друк документів, </w:t>
      </w:r>
      <w:r w:rsidR="00FC709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реєстраційно</w:t>
      </w:r>
      <w:proofErr w:type="spellEnd"/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>-контрольн</w:t>
      </w:r>
      <w:r w:rsidR="00FC709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карт</w:t>
      </w:r>
      <w:r w:rsidR="00FC709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</w:t>
      </w:r>
      <w:r w:rsidRPr="002E62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запиту на інформацію вноситься інформація про відмову запитувача в отриманні інформації.</w:t>
      </w:r>
    </w:p>
    <w:p w:rsidR="00D708CE" w:rsidRDefault="00D708CE" w:rsidP="00D708CE">
      <w:pPr>
        <w:spacing w:line="360" w:lineRule="auto"/>
        <w:ind w:firstLine="567"/>
        <w:rPr>
          <w:color w:val="000000"/>
          <w:sz w:val="28"/>
          <w:szCs w:val="28"/>
          <w:lang w:val="uk-UA"/>
        </w:rPr>
      </w:pPr>
    </w:p>
    <w:p w:rsidR="0037586E" w:rsidRPr="007A26D9" w:rsidRDefault="0037586E" w:rsidP="00D708CE">
      <w:pPr>
        <w:spacing w:line="360" w:lineRule="auto"/>
        <w:ind w:firstLine="567"/>
        <w:rPr>
          <w:color w:val="000000"/>
          <w:sz w:val="28"/>
          <w:szCs w:val="28"/>
          <w:lang w:val="uk-UA"/>
        </w:rPr>
      </w:pPr>
    </w:p>
    <w:p w:rsidR="008F66A1" w:rsidRDefault="00A843D7" w:rsidP="0037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зв’язку </w:t>
      </w:r>
      <w:r w:rsidR="008F66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66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66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66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66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66A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Тетяна МАТВІЙЧУК</w:t>
      </w:r>
    </w:p>
    <w:p w:rsidR="006F7C86" w:rsidRDefault="006F7C86" w:rsidP="0037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7C86" w:rsidRDefault="006F7C86" w:rsidP="0037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7C86" w:rsidRPr="00D708CE" w:rsidRDefault="006F7C86" w:rsidP="0037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F7C86" w:rsidRPr="00D708CE" w:rsidSect="00A843D7">
      <w:headerReference w:type="default" r:id="rId8"/>
      <w:pgSz w:w="12240" w:h="15840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11" w:rsidRDefault="00D62311" w:rsidP="0037586E">
      <w:pPr>
        <w:spacing w:after="0" w:line="240" w:lineRule="auto"/>
      </w:pPr>
      <w:r>
        <w:separator/>
      </w:r>
    </w:p>
  </w:endnote>
  <w:endnote w:type="continuationSeparator" w:id="0">
    <w:p w:rsidR="00D62311" w:rsidRDefault="00D62311" w:rsidP="0037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11" w:rsidRDefault="00D62311" w:rsidP="0037586E">
      <w:pPr>
        <w:spacing w:after="0" w:line="240" w:lineRule="auto"/>
      </w:pPr>
      <w:r>
        <w:separator/>
      </w:r>
    </w:p>
  </w:footnote>
  <w:footnote w:type="continuationSeparator" w:id="0">
    <w:p w:rsidR="00D62311" w:rsidRDefault="00D62311" w:rsidP="0037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50141"/>
      <w:docPartObj>
        <w:docPartGallery w:val="Page Numbers (Top of Page)"/>
        <w:docPartUnique/>
      </w:docPartObj>
    </w:sdtPr>
    <w:sdtEndPr/>
    <w:sdtContent>
      <w:p w:rsidR="0037586E" w:rsidRDefault="0037586E">
        <w:pPr>
          <w:pStyle w:val="a4"/>
          <w:jc w:val="center"/>
        </w:pPr>
        <w:r w:rsidRPr="00FC7090">
          <w:rPr>
            <w:rFonts w:ascii="Times New Roman" w:hAnsi="Times New Roman" w:cs="Times New Roman"/>
            <w:sz w:val="24"/>
          </w:rPr>
          <w:fldChar w:fldCharType="begin"/>
        </w:r>
        <w:r w:rsidRPr="00FC7090">
          <w:rPr>
            <w:rFonts w:ascii="Times New Roman" w:hAnsi="Times New Roman" w:cs="Times New Roman"/>
            <w:sz w:val="24"/>
          </w:rPr>
          <w:instrText>PAGE   \* MERGEFORMAT</w:instrText>
        </w:r>
        <w:r w:rsidRPr="00FC7090">
          <w:rPr>
            <w:rFonts w:ascii="Times New Roman" w:hAnsi="Times New Roman" w:cs="Times New Roman"/>
            <w:sz w:val="24"/>
          </w:rPr>
          <w:fldChar w:fldCharType="separate"/>
        </w:r>
        <w:r w:rsidR="0090573A" w:rsidRPr="0090573A">
          <w:rPr>
            <w:rFonts w:ascii="Times New Roman" w:hAnsi="Times New Roman" w:cs="Times New Roman"/>
            <w:noProof/>
            <w:sz w:val="24"/>
            <w:lang w:val="uk-UA"/>
          </w:rPr>
          <w:t>3</w:t>
        </w:r>
        <w:r w:rsidRPr="00FC709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7586E" w:rsidRDefault="003758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D7872"/>
    <w:multiLevelType w:val="hybridMultilevel"/>
    <w:tmpl w:val="5492D404"/>
    <w:lvl w:ilvl="0" w:tplc="D8C20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3E"/>
    <w:rsid w:val="00122FCA"/>
    <w:rsid w:val="00161CF8"/>
    <w:rsid w:val="00173C19"/>
    <w:rsid w:val="002C03E4"/>
    <w:rsid w:val="002E62E3"/>
    <w:rsid w:val="00366765"/>
    <w:rsid w:val="0037586E"/>
    <w:rsid w:val="006B4DB9"/>
    <w:rsid w:val="006F7C86"/>
    <w:rsid w:val="007A26D9"/>
    <w:rsid w:val="008F66A1"/>
    <w:rsid w:val="0090573A"/>
    <w:rsid w:val="009A069F"/>
    <w:rsid w:val="00A843D7"/>
    <w:rsid w:val="00AD00DE"/>
    <w:rsid w:val="00B040F0"/>
    <w:rsid w:val="00B60638"/>
    <w:rsid w:val="00BC2F4F"/>
    <w:rsid w:val="00C10BDE"/>
    <w:rsid w:val="00C90513"/>
    <w:rsid w:val="00CB4C61"/>
    <w:rsid w:val="00CB533E"/>
    <w:rsid w:val="00CE655E"/>
    <w:rsid w:val="00D07F06"/>
    <w:rsid w:val="00D62311"/>
    <w:rsid w:val="00D66F3A"/>
    <w:rsid w:val="00D708CE"/>
    <w:rsid w:val="00E70F57"/>
    <w:rsid w:val="00FC7090"/>
    <w:rsid w:val="00F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8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58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586E"/>
  </w:style>
  <w:style w:type="paragraph" w:styleId="a6">
    <w:name w:val="footer"/>
    <w:basedOn w:val="a"/>
    <w:link w:val="a7"/>
    <w:uiPriority w:val="99"/>
    <w:unhideWhenUsed/>
    <w:rsid w:val="003758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586E"/>
  </w:style>
  <w:style w:type="paragraph" w:styleId="a8">
    <w:name w:val="Balloon Text"/>
    <w:basedOn w:val="a"/>
    <w:link w:val="a9"/>
    <w:uiPriority w:val="99"/>
    <w:semiHidden/>
    <w:unhideWhenUsed/>
    <w:rsid w:val="00FE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2D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8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58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586E"/>
  </w:style>
  <w:style w:type="paragraph" w:styleId="a6">
    <w:name w:val="footer"/>
    <w:basedOn w:val="a"/>
    <w:link w:val="a7"/>
    <w:uiPriority w:val="99"/>
    <w:unhideWhenUsed/>
    <w:rsid w:val="003758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586E"/>
  </w:style>
  <w:style w:type="paragraph" w:styleId="a8">
    <w:name w:val="Balloon Text"/>
    <w:basedOn w:val="a"/>
    <w:link w:val="a9"/>
    <w:uiPriority w:val="99"/>
    <w:semiHidden/>
    <w:unhideWhenUsed/>
    <w:rsid w:val="00FE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2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2020-07-30T09:32:00Z</cp:lastPrinted>
  <dcterms:created xsi:type="dcterms:W3CDTF">2021-01-20T06:27:00Z</dcterms:created>
  <dcterms:modified xsi:type="dcterms:W3CDTF">2021-01-20T10:14:00Z</dcterms:modified>
</cp:coreProperties>
</file>