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976C" w14:textId="19C275ED" w:rsidR="006851AA" w:rsidRPr="006851AA" w:rsidRDefault="006851AA" w:rsidP="006851AA">
      <w:pPr>
        <w:pStyle w:val="a9"/>
        <w:ind w:left="9639"/>
        <w:rPr>
          <w:rFonts w:ascii="Times New Roman" w:hAnsi="Times New Roman" w:cs="Times New Roman"/>
          <w:sz w:val="24"/>
          <w:szCs w:val="24"/>
        </w:rPr>
      </w:pPr>
      <w:r w:rsidRPr="006851AA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766A9C">
        <w:rPr>
          <w:rFonts w:ascii="Times New Roman" w:hAnsi="Times New Roman" w:cs="Times New Roman"/>
          <w:sz w:val="24"/>
          <w:szCs w:val="24"/>
        </w:rPr>
        <w:t>2</w:t>
      </w:r>
    </w:p>
    <w:p w14:paraId="27F53972" w14:textId="6C60C066" w:rsidR="006851AA" w:rsidRPr="006851AA" w:rsidRDefault="006851AA" w:rsidP="006851AA">
      <w:pPr>
        <w:pStyle w:val="a9"/>
        <w:ind w:left="9639"/>
        <w:rPr>
          <w:rFonts w:ascii="Times New Roman" w:hAnsi="Times New Roman" w:cs="Times New Roman"/>
          <w:sz w:val="24"/>
          <w:szCs w:val="24"/>
        </w:rPr>
      </w:pPr>
      <w:r w:rsidRPr="006851AA">
        <w:rPr>
          <w:rFonts w:ascii="Times New Roman" w:hAnsi="Times New Roman" w:cs="Times New Roman"/>
          <w:sz w:val="24"/>
          <w:szCs w:val="24"/>
        </w:rPr>
        <w:t xml:space="preserve">до Комплексної програми розвитку агропромислового комплексу Волинської області на 2023–2026 роки </w:t>
      </w:r>
    </w:p>
    <w:p w14:paraId="742CC366" w14:textId="77777777" w:rsidR="00A115C8" w:rsidRPr="006851AA" w:rsidRDefault="00A115C8" w:rsidP="00A115C8">
      <w:pPr>
        <w:pStyle w:val="a7"/>
        <w:tabs>
          <w:tab w:val="left" w:pos="851"/>
        </w:tabs>
        <w:ind w:left="567"/>
        <w:rPr>
          <w:color w:val="000000" w:themeColor="text1"/>
          <w:sz w:val="24"/>
        </w:rPr>
      </w:pPr>
    </w:p>
    <w:p w14:paraId="399317D4" w14:textId="77777777" w:rsidR="00D23334" w:rsidRPr="006851AA" w:rsidRDefault="007E4342" w:rsidP="00A11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AA">
        <w:rPr>
          <w:rFonts w:ascii="Times New Roman" w:hAnsi="Times New Roman" w:cs="Times New Roman"/>
          <w:sz w:val="24"/>
          <w:szCs w:val="24"/>
        </w:rPr>
        <w:t xml:space="preserve">Завдання і заходи реалізації Комплексної програми </w:t>
      </w:r>
    </w:p>
    <w:p w14:paraId="08B8CF43" w14:textId="68199C6E" w:rsidR="007E4342" w:rsidRPr="006851AA" w:rsidRDefault="007E4342" w:rsidP="00A11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AA">
        <w:rPr>
          <w:rFonts w:ascii="Times New Roman" w:hAnsi="Times New Roman" w:cs="Times New Roman"/>
          <w:sz w:val="24"/>
          <w:szCs w:val="24"/>
        </w:rPr>
        <w:t>розвитку агропромислового комплексу Волинської області на 2023</w:t>
      </w:r>
      <w:r w:rsidR="00D23334" w:rsidRPr="006851A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851AA">
        <w:rPr>
          <w:rFonts w:ascii="Times New Roman" w:hAnsi="Times New Roman" w:cs="Times New Roman"/>
          <w:sz w:val="24"/>
          <w:szCs w:val="24"/>
        </w:rPr>
        <w:t>2026 роки</w:t>
      </w:r>
    </w:p>
    <w:p w14:paraId="7A1ED1C6" w14:textId="77777777" w:rsidR="00C70E8A" w:rsidRPr="006851AA" w:rsidRDefault="00C70E8A" w:rsidP="00A11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552"/>
        <w:gridCol w:w="1276"/>
        <w:gridCol w:w="1987"/>
        <w:gridCol w:w="1281"/>
        <w:gridCol w:w="996"/>
        <w:gridCol w:w="851"/>
        <w:gridCol w:w="846"/>
        <w:gridCol w:w="855"/>
        <w:gridCol w:w="850"/>
        <w:gridCol w:w="2259"/>
      </w:tblGrid>
      <w:tr w:rsidR="00485B35" w:rsidRPr="006851AA" w14:paraId="4BF9FCB0" w14:textId="77777777" w:rsidTr="008D0993">
        <w:trPr>
          <w:trHeight w:val="61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4719" w14:textId="0CE40753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№ </w:t>
            </w:r>
            <w:r w:rsidR="00BA281E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56E1" w14:textId="2B73C17F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2FCE8" w14:textId="12D2DE89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Зміст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D4432" w14:textId="3EAFE67E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Термін виконання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C742A" w14:textId="7D2A3681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Виконавці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614CC4" w14:textId="5779DEAF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Джерела фінансування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0AF2" w14:textId="77777777" w:rsidR="00672BAD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Обсяги фінансування по роках, </w:t>
            </w:r>
          </w:p>
          <w:p w14:paraId="3DABCB91" w14:textId="517059E8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CBB19" w14:textId="77777777" w:rsidR="008D0993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Очікуваний </w:t>
            </w:r>
          </w:p>
          <w:p w14:paraId="02AD4342" w14:textId="1C8F416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результат</w:t>
            </w:r>
          </w:p>
        </w:tc>
      </w:tr>
      <w:tr w:rsidR="00C7102D" w:rsidRPr="006851AA" w14:paraId="71E3D1A6" w14:textId="77777777" w:rsidTr="008D0993">
        <w:trPr>
          <w:trHeight w:val="59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FB5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03C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7174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8F2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7287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A458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B52F" w14:textId="3AC82F9D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B785" w14:textId="2CD75BAD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рік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554A" w14:textId="5CE4B3D1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 рік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7E8" w14:textId="4CD34D10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 рік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8D3" w14:textId="61404D7B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2026 рік</w:t>
            </w: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9C73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21E6D005" w14:textId="701993DF" w:rsidR="00C32E3C" w:rsidRPr="00C32E3C" w:rsidRDefault="00C32E3C" w:rsidP="00C32E3C">
      <w:pPr>
        <w:spacing w:after="0" w:line="240" w:lineRule="auto"/>
        <w:rPr>
          <w:sz w:val="2"/>
          <w:szCs w:val="2"/>
        </w:rPr>
      </w:pP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552"/>
        <w:gridCol w:w="1276"/>
        <w:gridCol w:w="1987"/>
        <w:gridCol w:w="1281"/>
        <w:gridCol w:w="9"/>
        <w:gridCol w:w="993"/>
        <w:gridCol w:w="9"/>
        <w:gridCol w:w="836"/>
        <w:gridCol w:w="9"/>
        <w:gridCol w:w="837"/>
        <w:gridCol w:w="9"/>
        <w:gridCol w:w="846"/>
        <w:gridCol w:w="9"/>
        <w:gridCol w:w="841"/>
        <w:gridCol w:w="9"/>
        <w:gridCol w:w="2250"/>
        <w:gridCol w:w="9"/>
      </w:tblGrid>
      <w:tr w:rsidR="00C32E3C" w:rsidRPr="006851AA" w14:paraId="73B79C35" w14:textId="77777777" w:rsidTr="00C7102D">
        <w:trPr>
          <w:gridAfter w:val="1"/>
          <w:wAfter w:w="9" w:type="dxa"/>
          <w:trHeight w:val="25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034E" w14:textId="1A3943B2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CEF5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5E27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CD26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C927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A64D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AD3D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F220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7DDC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184B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D800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6146" w14:textId="77777777" w:rsidR="00C32E3C" w:rsidRPr="00C32E3C" w:rsidRDefault="00C32E3C" w:rsidP="00C32E3C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</w:tr>
      <w:tr w:rsidR="00C70E8A" w:rsidRPr="006851AA" w14:paraId="59FB6E36" w14:textId="77777777" w:rsidTr="00C7102D">
        <w:trPr>
          <w:gridAfter w:val="1"/>
          <w:wAfter w:w="9" w:type="dxa"/>
          <w:trHeight w:val="236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3D5" w14:textId="77777777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5D0" w14:textId="77777777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Завдання 1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Підвищення ефективності ведення сільського господарства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2F6" w14:textId="77777777" w:rsidR="00EB2AE5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1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Здешевлення вартості висіяного сертифікованого насіння і посадкового матеріалу для ОСГ, СФГ, ФГ, ФОП </w:t>
            </w:r>
          </w:p>
          <w:p w14:paraId="00F90177" w14:textId="6217F2EB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(до 50 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EED8" w14:textId="7A7A5A6A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2024-2026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2A6" w14:textId="3798638E" w:rsidR="007E4342" w:rsidRPr="006851AA" w:rsidRDefault="006851AA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46344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агропромислового розвитку обласної державної адміністрації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B30" w14:textId="77777777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4F6" w14:textId="56E18A9A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 </w:t>
            </w:r>
            <w:r w:rsidR="00A25221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0A5" w14:textId="652CB6E7" w:rsidR="007E4342" w:rsidRPr="006851AA" w:rsidRDefault="00A25221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B62" w14:textId="77777777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896" w14:textId="77777777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877" w14:textId="77777777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1 600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E60" w14:textId="362F88AF" w:rsidR="007E4342" w:rsidRPr="006851AA" w:rsidRDefault="007E4342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Скорочення розриву між урожайністю в сільгосппідприємствах та малих агровиробників, у т.</w:t>
            </w:r>
            <w:r w:rsidR="005714A8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ч ОСГ, збільшення урожайності с/г культур в середньому на </w:t>
            </w:r>
            <w:r w:rsidR="0071015A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%</w:t>
            </w:r>
          </w:p>
        </w:tc>
      </w:tr>
      <w:tr w:rsidR="007E4342" w:rsidRPr="006851AA" w14:paraId="2B9A44C5" w14:textId="77777777" w:rsidTr="00C7102D">
        <w:trPr>
          <w:gridAfter w:val="1"/>
          <w:wAfter w:w="9" w:type="dxa"/>
          <w:trHeight w:val="62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F8D8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272C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9F5F" w14:textId="2F85A498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2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Здійснення заходів щодо запобігання підтопленню населених пунктів та сільськогосподарських угідь, </w:t>
            </w:r>
            <w:r w:rsidR="005714A8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зокрема проє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ктно</w:t>
            </w:r>
            <w:r w:rsidR="00C710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кошторисну документацію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7EE" w14:textId="5CE96216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2024-2026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385D3" w14:textId="30E1108F" w:rsidR="007E4342" w:rsidRPr="006851AA" w:rsidRDefault="006851AA" w:rsidP="008D09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46344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агропромислового розвитку обласної державної адміністрації, </w:t>
            </w:r>
            <w:r w:rsidR="007E4342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органи місцевого самоврядування</w:t>
            </w:r>
            <w:r w:rsidR="008D09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7E4342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/інші кошти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CA9D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D682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FB3E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2DF9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88FE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4DEA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14 000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FB73" w14:textId="42B96704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Зменшення негативного впливу весняних повеней на 15 тис</w:t>
            </w:r>
            <w:r w:rsidR="005714A8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га</w:t>
            </w:r>
          </w:p>
        </w:tc>
      </w:tr>
      <w:tr w:rsidR="007E4342" w:rsidRPr="006851AA" w14:paraId="65813379" w14:textId="77777777" w:rsidTr="00C7102D">
        <w:trPr>
          <w:gridAfter w:val="1"/>
          <w:wAfter w:w="9" w:type="dxa"/>
          <w:trHeight w:val="42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F2CF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E6B6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EA318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946E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0917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9BFC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місцеві 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EA37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0763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3EC6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1BA8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BAE4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7 000</w:t>
            </w:r>
          </w:p>
        </w:tc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CC3E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7E4342" w:rsidRPr="006851AA" w14:paraId="22EEBFBB" w14:textId="77777777" w:rsidTr="00C7102D">
        <w:trPr>
          <w:gridAfter w:val="1"/>
          <w:wAfter w:w="9" w:type="dxa"/>
          <w:trHeight w:val="31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97B4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99B3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28A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9227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E344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0A6B4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кошти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4319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EBBB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09A7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FF4B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BFDA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7 000</w:t>
            </w:r>
          </w:p>
        </w:tc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05B5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283B21" w:rsidRPr="006851AA" w14:paraId="55EB1EB5" w14:textId="77777777" w:rsidTr="008D0993">
        <w:trPr>
          <w:gridAfter w:val="1"/>
          <w:wAfter w:w="9" w:type="dxa"/>
          <w:trHeight w:val="55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E2DA5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9DC12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832B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3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Погашення кредиторської заборгованості за виконані роботи щодо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запобігання підтопленню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049" w14:textId="6ABB04FF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2023-2025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E4A" w14:textId="3DAC9D7E" w:rsidR="00283B21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283B21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агропромислового розвитку обласної державної адміністрації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7AB1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C207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2 800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4555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AFF6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415E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7430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2263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Погашення кредиторської заборгованості</w:t>
            </w:r>
          </w:p>
        </w:tc>
      </w:tr>
      <w:tr w:rsidR="00283B21" w:rsidRPr="006851AA" w14:paraId="70605ECA" w14:textId="77777777" w:rsidTr="00C7102D">
        <w:trPr>
          <w:gridAfter w:val="1"/>
          <w:wAfter w:w="9" w:type="dxa"/>
          <w:trHeight w:val="69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5F16D" w14:textId="77777777" w:rsidR="00283B21" w:rsidRPr="006851AA" w:rsidRDefault="00283B21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BBD1C" w14:textId="77777777" w:rsidR="00283B21" w:rsidRPr="006851AA" w:rsidRDefault="00283B21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C531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4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Проведення інформаційно-роз’яснювальної роботи серед усіх категорій господарств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9D5" w14:textId="1D4A9193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2024-202</w:t>
            </w:r>
            <w:r w:rsidR="008D09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BC3" w14:textId="29735D01" w:rsidR="00283B21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283B21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агропромислового розвитку обласної державної адміністрації, органи місцевого самоврядування, дорадчі служби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832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місцеві 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E504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B839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4098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D18B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C8E5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B55B" w14:textId="77777777" w:rsidR="00283B21" w:rsidRPr="006851AA" w:rsidRDefault="00283B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Підвищення обізнаності агровиробників</w:t>
            </w:r>
          </w:p>
        </w:tc>
      </w:tr>
      <w:tr w:rsidR="007A14C6" w:rsidRPr="006851AA" w14:paraId="5C50CB70" w14:textId="77777777" w:rsidTr="00C7102D">
        <w:trPr>
          <w:gridAfter w:val="1"/>
          <w:wAfter w:w="9" w:type="dxa"/>
          <w:trHeight w:val="135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8FD" w14:textId="77777777" w:rsidR="007A14C6" w:rsidRPr="006851AA" w:rsidRDefault="007A14C6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A23" w14:textId="77777777" w:rsidR="007A14C6" w:rsidRPr="006851AA" w:rsidRDefault="007A14C6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BBDAB" w14:textId="0B7BB5BC" w:rsidR="007A14C6" w:rsidRPr="006851AA" w:rsidRDefault="007A14C6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Захід 5</w:t>
            </w: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Дотація за утримання корів м’ясного напряму продуктивності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1182" w14:textId="35DBAC3B" w:rsidR="007A14C6" w:rsidRPr="006851AA" w:rsidRDefault="007863D8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2023-2026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472C" w14:textId="744D411D" w:rsidR="007A14C6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7A14C6"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агропромислового розвитку обласної державної адміністрації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3D80" w14:textId="48486F56" w:rsidR="007A14C6" w:rsidRPr="006851AA" w:rsidRDefault="007A14C6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322A" w14:textId="6E03116E" w:rsidR="007A14C6" w:rsidRPr="006851AA" w:rsidRDefault="007A14C6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46DB" w14:textId="5326F1D5" w:rsidR="007A14C6" w:rsidRPr="006851AA" w:rsidRDefault="007A14C6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311FB" w14:textId="6BE97139" w:rsidR="007A14C6" w:rsidRPr="006851AA" w:rsidRDefault="007A14C6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59C88" w14:textId="02952118" w:rsidR="007A14C6" w:rsidRPr="006851AA" w:rsidRDefault="007A14C6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2D8C9" w14:textId="18EFE988" w:rsidR="007A14C6" w:rsidRPr="006851AA" w:rsidRDefault="007A14C6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36685" w14:textId="290E4374" w:rsidR="007A14C6" w:rsidRPr="006851AA" w:rsidRDefault="007A14C6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Нарощування чисельності поголів’я корів м’ясного напряму продуктивності</w:t>
            </w:r>
          </w:p>
        </w:tc>
      </w:tr>
      <w:tr w:rsidR="00C70E8A" w:rsidRPr="006851AA" w14:paraId="7FE468B3" w14:textId="77777777" w:rsidTr="00C7102D">
        <w:trPr>
          <w:gridAfter w:val="1"/>
          <w:wAfter w:w="9" w:type="dxa"/>
          <w:trHeight w:val="93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99A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774A46" w14:textId="6A99910C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2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Збільшення поголів’я ВРХ та покращення соціально-економічного стану малих агровироб</w:t>
            </w:r>
            <w:r w:rsidR="00EB2AE5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ників, у т.</w:t>
            </w:r>
            <w:r w:rsidR="00B175D1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ч. ОСГ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DC3" w14:textId="1B790C7A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1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Дотація за вирощування молодняка ВРХ для ОСГ, СФГ, ФГ, ФОП (до 50 голів)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EC2" w14:textId="70668C79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2023-2026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5CD" w14:textId="5D505837" w:rsidR="007E4342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46344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агропромислового розвитку обласної державної адміністрації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4B1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7BC" w14:textId="6FF42BAE" w:rsidR="007E4342" w:rsidRPr="006851AA" w:rsidRDefault="00A252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16 100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D79" w14:textId="7C2829CD" w:rsidR="007E4342" w:rsidRPr="006851AA" w:rsidRDefault="00A25221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4 100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AF1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465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8D8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D93" w14:textId="68CD1660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Нарощування чисельності поголів’я корів та збільшення виробництва продукції тваринництва</w:t>
            </w:r>
          </w:p>
        </w:tc>
      </w:tr>
      <w:tr w:rsidR="00C70E8A" w:rsidRPr="006851AA" w14:paraId="3C4B5230" w14:textId="77777777" w:rsidTr="00C7102D">
        <w:trPr>
          <w:gridAfter w:val="1"/>
          <w:wAfter w:w="9" w:type="dxa"/>
          <w:trHeight w:val="74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953B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70288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836" w14:textId="77777777" w:rsidR="00EB2AE5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2</w:t>
            </w:r>
          </w:p>
          <w:p w14:paraId="01C8C5E5" w14:textId="6CAFE6D3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  <w:t>Покращення громадських пасовищ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54C" w14:textId="092E3C83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2023-2026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83372" w14:textId="51860EDD" w:rsidR="007E4342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46344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агропромислового розвитку обласної державної адміністрації</w:t>
            </w:r>
            <w:r w:rsidR="007E4342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 органи місцевого самоврядування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54AF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739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3 200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3E4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F807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B74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1519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F65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Буде створено 16 громадських пасовищ площею 320 га з покращеним травостоєм, збільшення продуктивності с/г тварин</w:t>
            </w:r>
          </w:p>
        </w:tc>
      </w:tr>
      <w:tr w:rsidR="00C70E8A" w:rsidRPr="006851AA" w14:paraId="0B28CE54" w14:textId="77777777" w:rsidTr="00C7102D">
        <w:trPr>
          <w:gridAfter w:val="1"/>
          <w:wAfter w:w="9" w:type="dxa"/>
          <w:trHeight w:val="62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D5E1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56F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BBF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5F9D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B99E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A2FC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місцеві 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D6B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FC9E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FC75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0426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202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0626" w14:textId="77777777" w:rsidR="007E4342" w:rsidRPr="006851AA" w:rsidRDefault="007E4342" w:rsidP="00C710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7E4342" w:rsidRPr="006851AA" w14:paraId="558E419C" w14:textId="77777777" w:rsidTr="00C7102D">
        <w:trPr>
          <w:gridAfter w:val="1"/>
          <w:wAfter w:w="9" w:type="dxa"/>
          <w:trHeight w:val="11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1CEC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A3F" w14:textId="49521301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Завдання 3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Розвиток підприєм</w:t>
            </w:r>
            <w:r w:rsidR="00EB2AE5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ництва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BCA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1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Фінансова підтримка на зворотній основі через реалізацію бізнес-планів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33F" w14:textId="1704C883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2024-2026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20F0" w14:textId="7D647A0E" w:rsidR="007E4342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46344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агропромислового розвитку обласної державної адміністрації</w:t>
            </w:r>
            <w:r w:rsidR="00B175D1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к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омуна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льне підприємство «Волинський обласний фонд підтримки індивідуального житлового будівництва на селі»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63FC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обласний бюджет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C1B9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7D66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6575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1B37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BB11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37C" w14:textId="77777777" w:rsidR="007E4342" w:rsidRPr="006851AA" w:rsidRDefault="007E4342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Буде надано 60 позик для розвитку підприємництва на селі</w:t>
            </w:r>
          </w:p>
        </w:tc>
      </w:tr>
      <w:tr w:rsidR="006851AA" w:rsidRPr="006851AA" w14:paraId="6203740C" w14:textId="77777777" w:rsidTr="00C7102D">
        <w:trPr>
          <w:gridAfter w:val="1"/>
          <w:wAfter w:w="9" w:type="dxa"/>
          <w:trHeight w:val="1574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749" w14:textId="7777777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EA7" w14:textId="7777777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4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Сприяння реалізації державної політики в АПК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C0F" w14:textId="7777777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1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Часткове відшкодування вартості закуплених генераторів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F6D88D" w14:textId="68AC4664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6F89" w14:textId="746B76DA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обласної державної адміністрації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E48F" w14:textId="7777777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43A7" w14:textId="30DAEAEA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3 400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2155" w14:textId="2451E7EB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3 400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6E2E" w14:textId="7777777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AC4F" w14:textId="7777777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520" w14:textId="7777777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89B" w14:textId="08513EEB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68 агропідприємств у галузі тваринництва отримають підтримку в умовах воєнного стану</w:t>
            </w:r>
          </w:p>
        </w:tc>
      </w:tr>
      <w:tr w:rsidR="006851AA" w:rsidRPr="006851AA" w14:paraId="5F7FCB30" w14:textId="77777777" w:rsidTr="00C7102D">
        <w:trPr>
          <w:gridAfter w:val="1"/>
          <w:wAfter w:w="9" w:type="dxa"/>
          <w:trHeight w:val="93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3168" w14:textId="7777777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142EB" w14:textId="7777777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12FA2" w14:textId="77777777" w:rsid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2</w:t>
            </w:r>
          </w:p>
          <w:p w14:paraId="14D0E6A6" w14:textId="5C8F8D28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Часткове відшкодування вартості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об’єктів альтернативної енергетики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2767" w14:textId="44C96069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2024-2026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D5DA1" w14:textId="181E1C5F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обласної державної адміністрації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DC0B5" w14:textId="56332401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6A3B7" w14:textId="78576742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15000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373A7" w14:textId="12AB53C4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8B525" w14:textId="4632B493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="00C710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2070" w14:textId="22463BA7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="00C710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33EA" w14:textId="7B6B3DBF" w:rsidR="006851AA" w:rsidRPr="006851AA" w:rsidRDefault="006851AA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="00C710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7FEE" w14:textId="644CE61C" w:rsidR="006851AA" w:rsidRPr="006851AA" w:rsidRDefault="00C7102D" w:rsidP="00C71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 суб’єктів господарювання зможуть отримати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відшкодування вартості обладнання</w:t>
            </w:r>
          </w:p>
        </w:tc>
      </w:tr>
      <w:tr w:rsidR="00AE601D" w:rsidRPr="006851AA" w14:paraId="34429C20" w14:textId="77777777" w:rsidTr="00AE601D">
        <w:trPr>
          <w:trHeight w:val="457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4472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987E639" w14:textId="7C8EC7F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7D5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593A" w14:textId="1AABE112" w:rsidR="00AE601D" w:rsidRPr="006851AA" w:rsidRDefault="00AE601D" w:rsidP="00AE60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Разом по Програмі, тис</w:t>
            </w:r>
            <w:r w:rsidR="008D09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яч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гривень, із них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F0FF" w14:textId="405ED45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138 500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21E7" w14:textId="1104E5CD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10 300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8EC2" w14:textId="03F094EF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42 200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7B45" w14:textId="3F8E55CA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42 400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FB42" w14:textId="527DEC5D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43 600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C9C1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AE601D" w:rsidRPr="006851AA" w14:paraId="718453C6" w14:textId="77777777" w:rsidTr="00C7102D">
        <w:trPr>
          <w:trHeight w:val="3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68F1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E66D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6459" w14:textId="3076DCE0" w:rsidR="00AE601D" w:rsidRPr="006851AA" w:rsidRDefault="00AE601D" w:rsidP="00AE60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кошти обласного бюджету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7916" w14:textId="43E19EA6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94 700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F0CB" w14:textId="4190319A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10 100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9799" w14:textId="53CBBEFB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28 000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D287" w14:textId="4A6A7B73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28 200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47F3" w14:textId="720EC391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28 400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3D58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E601D" w:rsidRPr="006851AA" w14:paraId="19D309A9" w14:textId="77777777" w:rsidTr="00A73FFA">
        <w:trPr>
          <w:gridAfter w:val="1"/>
          <w:wAfter w:w="9" w:type="dxa"/>
          <w:trHeight w:val="3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1D14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5C72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5E38" w14:textId="0CDA148C" w:rsidR="00AE601D" w:rsidRPr="006851AA" w:rsidRDefault="00AE601D" w:rsidP="00AE60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місцеві 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58DF" w14:textId="325EA9B6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23 800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2445" w14:textId="708B1E4C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7349" w14:textId="241646D1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7 700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9A0C" w14:textId="05A7877C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B918" w14:textId="0705656F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8 200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9593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E601D" w:rsidRPr="006851AA" w14:paraId="67AFBB66" w14:textId="77777777" w:rsidTr="00E30C02">
        <w:trPr>
          <w:gridAfter w:val="1"/>
          <w:wAfter w:w="9" w:type="dxa"/>
          <w:trHeight w:val="3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219C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1BF1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9DCD" w14:textId="47CF8EE6" w:rsidR="00AE601D" w:rsidRPr="006851AA" w:rsidRDefault="00AE601D" w:rsidP="00AE60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джерела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A978" w14:textId="2A63EAF4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654C" w14:textId="74317A49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BC18" w14:textId="292D26B3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DA5B" w14:textId="44327552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B5CB" w14:textId="5ECBB1E4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7 000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F353" w14:textId="77777777" w:rsidR="00AE601D" w:rsidRPr="006851AA" w:rsidRDefault="00AE601D" w:rsidP="00AE60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2F81D2A4" w14:textId="77777777" w:rsidR="007E4342" w:rsidRPr="006851AA" w:rsidRDefault="007E4342" w:rsidP="00A11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DEE4D" w14:textId="77777777" w:rsidR="007E4342" w:rsidRPr="006851AA" w:rsidRDefault="007E4342" w:rsidP="00A11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4342" w:rsidRPr="006851AA" w:rsidSect="006851AA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319EF" w14:textId="77777777" w:rsidR="00237E96" w:rsidRDefault="00237E96" w:rsidP="007E4342">
      <w:pPr>
        <w:spacing w:after="0" w:line="240" w:lineRule="auto"/>
      </w:pPr>
      <w:r>
        <w:separator/>
      </w:r>
    </w:p>
  </w:endnote>
  <w:endnote w:type="continuationSeparator" w:id="0">
    <w:p w14:paraId="05F3320E" w14:textId="77777777" w:rsidR="00237E96" w:rsidRDefault="00237E96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666E2" w14:textId="77777777" w:rsidR="00237E96" w:rsidRDefault="00237E96" w:rsidP="007E4342">
      <w:pPr>
        <w:spacing w:after="0" w:line="240" w:lineRule="auto"/>
      </w:pPr>
      <w:r>
        <w:separator/>
      </w:r>
    </w:p>
  </w:footnote>
  <w:footnote w:type="continuationSeparator" w:id="0">
    <w:p w14:paraId="4D43ADBF" w14:textId="77777777" w:rsidR="00237E96" w:rsidRDefault="00237E96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376707761"/>
      <w:docPartObj>
        <w:docPartGallery w:val="Page Numbers (Top of Page)"/>
        <w:docPartUnique/>
      </w:docPartObj>
    </w:sdtPr>
    <w:sdtContent>
      <w:p w14:paraId="6563C297" w14:textId="7A6F79D4" w:rsidR="007E4342" w:rsidRPr="007B74F7" w:rsidRDefault="007E4342" w:rsidP="007B74F7">
        <w:pPr>
          <w:pStyle w:val="a3"/>
          <w:jc w:val="right"/>
          <w:rPr>
            <w:rFonts w:ascii="Times New Roman" w:hAnsi="Times New Roman" w:cs="Times New Roman"/>
          </w:rPr>
        </w:pPr>
        <w:r w:rsidRPr="007B74F7">
          <w:rPr>
            <w:rFonts w:ascii="Times New Roman" w:hAnsi="Times New Roman" w:cs="Times New Roman"/>
          </w:rPr>
          <w:fldChar w:fldCharType="begin"/>
        </w:r>
        <w:r w:rsidRPr="007B74F7">
          <w:rPr>
            <w:rFonts w:ascii="Times New Roman" w:hAnsi="Times New Roman" w:cs="Times New Roman"/>
          </w:rPr>
          <w:instrText>PAGE   \* MERGEFORMAT</w:instrText>
        </w:r>
        <w:r w:rsidRPr="007B74F7">
          <w:rPr>
            <w:rFonts w:ascii="Times New Roman" w:hAnsi="Times New Roman" w:cs="Times New Roman"/>
          </w:rPr>
          <w:fldChar w:fldCharType="separate"/>
        </w:r>
        <w:r w:rsidR="009D6148" w:rsidRPr="007B74F7">
          <w:rPr>
            <w:rFonts w:ascii="Times New Roman" w:hAnsi="Times New Roman" w:cs="Times New Roman"/>
            <w:noProof/>
          </w:rPr>
          <w:t>2</w:t>
        </w:r>
        <w:r w:rsidRPr="007B74F7">
          <w:rPr>
            <w:rFonts w:ascii="Times New Roman" w:hAnsi="Times New Roman" w:cs="Times New Roman"/>
          </w:rPr>
          <w:fldChar w:fldCharType="end"/>
        </w:r>
        <w:r w:rsidR="007B74F7" w:rsidRPr="007B74F7">
          <w:rPr>
            <w:rFonts w:ascii="Times New Roman" w:hAnsi="Times New Roman" w:cs="Times New Roman"/>
          </w:rPr>
          <w:t xml:space="preserve">                                         </w:t>
        </w:r>
        <w:r w:rsidR="007B74F7" w:rsidRPr="007B74F7">
          <w:rPr>
            <w:rFonts w:ascii="Times New Roman" w:hAnsi="Times New Roman" w:cs="Times New Roman"/>
          </w:rPr>
          <w:tab/>
          <w:t xml:space="preserve">                                                                   Продовження </w:t>
        </w:r>
        <w:r w:rsidR="00C7102D">
          <w:rPr>
            <w:rFonts w:ascii="Times New Roman" w:hAnsi="Times New Roman" w:cs="Times New Roman"/>
          </w:rPr>
          <w:t>додатка 2</w:t>
        </w:r>
      </w:p>
    </w:sdtContent>
  </w:sdt>
  <w:p w14:paraId="03D9DB67" w14:textId="77777777" w:rsidR="007E4342" w:rsidRDefault="007E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3979"/>
    <w:multiLevelType w:val="hybridMultilevel"/>
    <w:tmpl w:val="048CC0DA"/>
    <w:lvl w:ilvl="0" w:tplc="6AA24E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44331E"/>
    <w:multiLevelType w:val="hybridMultilevel"/>
    <w:tmpl w:val="B3C05B06"/>
    <w:lvl w:ilvl="0" w:tplc="6186AF3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2A4341"/>
    <w:multiLevelType w:val="hybridMultilevel"/>
    <w:tmpl w:val="0046DAE2"/>
    <w:lvl w:ilvl="0" w:tplc="695E9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BF757C"/>
    <w:multiLevelType w:val="hybridMultilevel"/>
    <w:tmpl w:val="939420C0"/>
    <w:lvl w:ilvl="0" w:tplc="92D43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E81144"/>
    <w:multiLevelType w:val="hybridMultilevel"/>
    <w:tmpl w:val="C4EE8146"/>
    <w:lvl w:ilvl="0" w:tplc="350A1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8621ED"/>
    <w:multiLevelType w:val="hybridMultilevel"/>
    <w:tmpl w:val="92344696"/>
    <w:lvl w:ilvl="0" w:tplc="0422000F">
      <w:start w:val="1"/>
      <w:numFmt w:val="decimal"/>
      <w:lvlText w:val="%1."/>
      <w:lvlJc w:val="left"/>
      <w:pPr>
        <w:ind w:left="663" w:hanging="360"/>
      </w:pPr>
    </w:lvl>
    <w:lvl w:ilvl="1" w:tplc="04220019" w:tentative="1">
      <w:start w:val="1"/>
      <w:numFmt w:val="lowerLetter"/>
      <w:lvlText w:val="%2."/>
      <w:lvlJc w:val="left"/>
      <w:pPr>
        <w:ind w:left="1383" w:hanging="360"/>
      </w:pPr>
    </w:lvl>
    <w:lvl w:ilvl="2" w:tplc="0422001B" w:tentative="1">
      <w:start w:val="1"/>
      <w:numFmt w:val="lowerRoman"/>
      <w:lvlText w:val="%3."/>
      <w:lvlJc w:val="right"/>
      <w:pPr>
        <w:ind w:left="2103" w:hanging="180"/>
      </w:pPr>
    </w:lvl>
    <w:lvl w:ilvl="3" w:tplc="0422000F" w:tentative="1">
      <w:start w:val="1"/>
      <w:numFmt w:val="decimal"/>
      <w:lvlText w:val="%4."/>
      <w:lvlJc w:val="left"/>
      <w:pPr>
        <w:ind w:left="2823" w:hanging="360"/>
      </w:pPr>
    </w:lvl>
    <w:lvl w:ilvl="4" w:tplc="04220019" w:tentative="1">
      <w:start w:val="1"/>
      <w:numFmt w:val="lowerLetter"/>
      <w:lvlText w:val="%5."/>
      <w:lvlJc w:val="left"/>
      <w:pPr>
        <w:ind w:left="3543" w:hanging="360"/>
      </w:pPr>
    </w:lvl>
    <w:lvl w:ilvl="5" w:tplc="0422001B" w:tentative="1">
      <w:start w:val="1"/>
      <w:numFmt w:val="lowerRoman"/>
      <w:lvlText w:val="%6."/>
      <w:lvlJc w:val="right"/>
      <w:pPr>
        <w:ind w:left="4263" w:hanging="180"/>
      </w:pPr>
    </w:lvl>
    <w:lvl w:ilvl="6" w:tplc="0422000F" w:tentative="1">
      <w:start w:val="1"/>
      <w:numFmt w:val="decimal"/>
      <w:lvlText w:val="%7."/>
      <w:lvlJc w:val="left"/>
      <w:pPr>
        <w:ind w:left="4983" w:hanging="360"/>
      </w:pPr>
    </w:lvl>
    <w:lvl w:ilvl="7" w:tplc="04220019" w:tentative="1">
      <w:start w:val="1"/>
      <w:numFmt w:val="lowerLetter"/>
      <w:lvlText w:val="%8."/>
      <w:lvlJc w:val="left"/>
      <w:pPr>
        <w:ind w:left="5703" w:hanging="360"/>
      </w:pPr>
    </w:lvl>
    <w:lvl w:ilvl="8" w:tplc="0422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7E765748"/>
    <w:multiLevelType w:val="hybridMultilevel"/>
    <w:tmpl w:val="6540BDA6"/>
    <w:lvl w:ilvl="0" w:tplc="6186AF38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359814298">
    <w:abstractNumId w:val="3"/>
  </w:num>
  <w:num w:numId="2" w16cid:durableId="1234319303">
    <w:abstractNumId w:val="0"/>
  </w:num>
  <w:num w:numId="3" w16cid:durableId="671685440">
    <w:abstractNumId w:val="4"/>
  </w:num>
  <w:num w:numId="4" w16cid:durableId="350766789">
    <w:abstractNumId w:val="2"/>
  </w:num>
  <w:num w:numId="5" w16cid:durableId="1332366820">
    <w:abstractNumId w:val="1"/>
  </w:num>
  <w:num w:numId="6" w16cid:durableId="777797161">
    <w:abstractNumId w:val="5"/>
  </w:num>
  <w:num w:numId="7" w16cid:durableId="736435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72DDE"/>
    <w:rsid w:val="00107A4C"/>
    <w:rsid w:val="001E73B0"/>
    <w:rsid w:val="001F373C"/>
    <w:rsid w:val="00224249"/>
    <w:rsid w:val="00237E96"/>
    <w:rsid w:val="00283B21"/>
    <w:rsid w:val="002E30CE"/>
    <w:rsid w:val="003D1EB6"/>
    <w:rsid w:val="003F743D"/>
    <w:rsid w:val="00481D0E"/>
    <w:rsid w:val="00485B35"/>
    <w:rsid w:val="00546344"/>
    <w:rsid w:val="00567D72"/>
    <w:rsid w:val="005714A8"/>
    <w:rsid w:val="005C5156"/>
    <w:rsid w:val="005E699A"/>
    <w:rsid w:val="00672BAD"/>
    <w:rsid w:val="006851AA"/>
    <w:rsid w:val="006C09DF"/>
    <w:rsid w:val="006D3C59"/>
    <w:rsid w:val="0071015A"/>
    <w:rsid w:val="00766A9C"/>
    <w:rsid w:val="00783244"/>
    <w:rsid w:val="007863D8"/>
    <w:rsid w:val="007A14C6"/>
    <w:rsid w:val="007B74F7"/>
    <w:rsid w:val="007E4342"/>
    <w:rsid w:val="008163FA"/>
    <w:rsid w:val="0081668D"/>
    <w:rsid w:val="00877943"/>
    <w:rsid w:val="008D0993"/>
    <w:rsid w:val="009056ED"/>
    <w:rsid w:val="00971871"/>
    <w:rsid w:val="009D6148"/>
    <w:rsid w:val="00A115C8"/>
    <w:rsid w:val="00A25221"/>
    <w:rsid w:val="00A379DC"/>
    <w:rsid w:val="00A840CD"/>
    <w:rsid w:val="00A903B7"/>
    <w:rsid w:val="00AB0B3B"/>
    <w:rsid w:val="00AE601D"/>
    <w:rsid w:val="00B175D1"/>
    <w:rsid w:val="00B52044"/>
    <w:rsid w:val="00B876E7"/>
    <w:rsid w:val="00BA0D51"/>
    <w:rsid w:val="00BA281E"/>
    <w:rsid w:val="00BE2562"/>
    <w:rsid w:val="00C25468"/>
    <w:rsid w:val="00C32E3C"/>
    <w:rsid w:val="00C70E8A"/>
    <w:rsid w:val="00C7102D"/>
    <w:rsid w:val="00C929FC"/>
    <w:rsid w:val="00CA6759"/>
    <w:rsid w:val="00D23334"/>
    <w:rsid w:val="00D242DB"/>
    <w:rsid w:val="00D33C74"/>
    <w:rsid w:val="00D55BA7"/>
    <w:rsid w:val="00EB2AE5"/>
    <w:rsid w:val="00EC29CA"/>
    <w:rsid w:val="00EF76C0"/>
    <w:rsid w:val="00F1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link w:val="a8"/>
    <w:uiPriority w:val="99"/>
    <w:qFormat/>
    <w:rsid w:val="00A11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8">
    <w:name w:val="Абзац списку Знак"/>
    <w:link w:val="a7"/>
    <w:uiPriority w:val="99"/>
    <w:rsid w:val="00A115C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No Spacing"/>
    <w:uiPriority w:val="1"/>
    <w:qFormat/>
    <w:rsid w:val="00685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2692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20</cp:revision>
  <cp:lastPrinted>2023-11-10T12:18:00Z</cp:lastPrinted>
  <dcterms:created xsi:type="dcterms:W3CDTF">2023-11-06T08:35:00Z</dcterms:created>
  <dcterms:modified xsi:type="dcterms:W3CDTF">2024-06-19T13:33:00Z</dcterms:modified>
</cp:coreProperties>
</file>