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14E" w:rsidRPr="00A32AEE" w:rsidRDefault="002A614E" w:rsidP="00B5247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2AEE">
        <w:rPr>
          <w:rFonts w:ascii="Times New Roman" w:hAnsi="Times New Roman"/>
          <w:b/>
          <w:bCs/>
          <w:color w:val="000000"/>
          <w:sz w:val="28"/>
          <w:szCs w:val="28"/>
        </w:rPr>
        <w:t>ПРАВИЛА</w:t>
      </w:r>
      <w:r w:rsidRPr="00A32AEE">
        <w:rPr>
          <w:rFonts w:ascii="Times New Roman" w:hAnsi="Times New Roman"/>
          <w:color w:val="000000"/>
          <w:sz w:val="28"/>
          <w:szCs w:val="28"/>
        </w:rPr>
        <w:br/>
      </w:r>
      <w:r w:rsidRPr="00A32AEE">
        <w:rPr>
          <w:rFonts w:ascii="Times New Roman" w:hAnsi="Times New Roman"/>
          <w:b/>
          <w:bCs/>
          <w:color w:val="000000"/>
          <w:sz w:val="28"/>
          <w:szCs w:val="28"/>
        </w:rPr>
        <w:t>надання комунальним підприємством «Волинський обласний фонд підтримки індивідуального житлового будівництва на селі» пільгових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32AEE">
        <w:rPr>
          <w:rFonts w:ascii="Times New Roman" w:hAnsi="Times New Roman"/>
          <w:b/>
          <w:bCs/>
          <w:color w:val="000000"/>
          <w:sz w:val="28"/>
          <w:szCs w:val="28"/>
        </w:rPr>
        <w:t>довгострокових позик фізичним особам</w:t>
      </w:r>
    </w:p>
    <w:p w:rsidR="002A614E" w:rsidRPr="00A32AEE" w:rsidRDefault="002A614E" w:rsidP="00B5247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A614E" w:rsidRPr="003F78AF" w:rsidRDefault="002A614E" w:rsidP="00B443A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F78AF">
        <w:rPr>
          <w:rFonts w:ascii="Times New Roman" w:hAnsi="Times New Roman"/>
          <w:sz w:val="28"/>
          <w:szCs w:val="28"/>
        </w:rPr>
        <w:t xml:space="preserve">Правила надання </w:t>
      </w:r>
      <w:r w:rsidRPr="003F78AF">
        <w:rPr>
          <w:rFonts w:ascii="Times New Roman" w:hAnsi="Times New Roman"/>
          <w:bCs/>
          <w:sz w:val="28"/>
          <w:szCs w:val="28"/>
        </w:rPr>
        <w:t xml:space="preserve">комунальним підприємством «Волинський обласний фонд підтримки індивідуального житлового будівництва на селі» пільгових довгострокових позик фізичним особам </w:t>
      </w:r>
      <w:r w:rsidRPr="003F78AF">
        <w:rPr>
          <w:rFonts w:ascii="Times New Roman" w:hAnsi="Times New Roman"/>
          <w:sz w:val="28"/>
          <w:szCs w:val="28"/>
        </w:rPr>
        <w:t xml:space="preserve">(далі - Правила), розроблені на виконання статутних завдань комунального підприємства </w:t>
      </w:r>
      <w:r w:rsidRPr="003F78AF">
        <w:rPr>
          <w:rFonts w:ascii="Times New Roman" w:hAnsi="Times New Roman"/>
          <w:bCs/>
          <w:sz w:val="28"/>
          <w:szCs w:val="28"/>
        </w:rPr>
        <w:t xml:space="preserve">«Волинський обласний фонд підтримки індивідуального житлового будівництва на селі» </w:t>
      </w:r>
      <w:r w:rsidRPr="003F78AF">
        <w:rPr>
          <w:rFonts w:ascii="Times New Roman" w:hAnsi="Times New Roman"/>
          <w:sz w:val="28"/>
          <w:szCs w:val="28"/>
        </w:rPr>
        <w:t>та забезпечення реалізації державних та місцевих програм, з урахуванням Указу Президента України  від 27 березня 1998 року №222 «Про заходи щодо підтримки індивідуального житлового будівництва на селі», Постанов Кабінету Міністрів України від  03 серпня 1998 року № 1211 «</w:t>
      </w:r>
      <w:r w:rsidRPr="003F78A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 затвердження Положення про порядок формування і використання коштів фондів підтримки індивідуального житлового будівництва на селі» та від </w:t>
      </w:r>
      <w:r w:rsidRPr="003F78AF">
        <w:rPr>
          <w:rFonts w:ascii="Times New Roman" w:hAnsi="Times New Roman"/>
          <w:sz w:val="28"/>
          <w:szCs w:val="28"/>
        </w:rPr>
        <w:t>5 жовтня 1998 року № 1597 «Про затвердження Правил надання довгострокових кредитів індивідуальним забудовникам житла на селі» зі змінами та доповненнями.</w:t>
      </w:r>
    </w:p>
    <w:p w:rsidR="002A614E" w:rsidRPr="00A32AEE" w:rsidRDefault="002A614E" w:rsidP="00B5247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614E" w:rsidRPr="00A32AEE" w:rsidRDefault="002A614E" w:rsidP="00B5247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2AEE">
        <w:rPr>
          <w:rFonts w:ascii="Times New Roman" w:hAnsi="Times New Roman"/>
          <w:b/>
          <w:bCs/>
          <w:color w:val="000000"/>
          <w:sz w:val="28"/>
          <w:szCs w:val="28"/>
        </w:rPr>
        <w:t>І. ЗАГАЛЬНІ ПОЛОЖЕННЯ</w:t>
      </w:r>
    </w:p>
    <w:p w:rsidR="002A614E" w:rsidRPr="001859A1" w:rsidRDefault="002A614E" w:rsidP="00B52471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A614E" w:rsidRPr="00A32AEE" w:rsidRDefault="002A614E" w:rsidP="00715C57">
      <w:pPr>
        <w:pStyle w:val="a4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32AEE">
        <w:rPr>
          <w:rFonts w:ascii="Times New Roman" w:hAnsi="Times New Roman"/>
          <w:color w:val="000000"/>
          <w:sz w:val="28"/>
          <w:szCs w:val="28"/>
          <w:lang w:val="uk-UA"/>
        </w:rPr>
        <w:t xml:space="preserve">1.1. Терміни, що вживаються у цих Правилах, мають таке значення: </w:t>
      </w:r>
    </w:p>
    <w:p w:rsidR="002A614E" w:rsidRPr="00A32AEE" w:rsidRDefault="002A614E" w:rsidP="006B629A">
      <w:pPr>
        <w:pStyle w:val="a4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32AEE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комунальне підприємство </w:t>
      </w:r>
      <w:r w:rsidRPr="00A32AEE">
        <w:rPr>
          <w:rFonts w:ascii="Times New Roman" w:hAnsi="Times New Roman"/>
          <w:bCs/>
          <w:color w:val="000000"/>
          <w:sz w:val="28"/>
          <w:szCs w:val="28"/>
          <w:lang w:val="uk-UA"/>
        </w:rPr>
        <w:t>«Волинський обласний фонд підтримки індивідуального житлового будівництва на селі»</w:t>
      </w:r>
      <w:r w:rsidR="00254D0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A32AEE">
        <w:rPr>
          <w:rFonts w:ascii="Times New Roman" w:hAnsi="Times New Roman"/>
          <w:color w:val="000000"/>
          <w:sz w:val="28"/>
          <w:szCs w:val="28"/>
          <w:lang w:val="uk-UA"/>
        </w:rPr>
        <w:t xml:space="preserve">(далі-Фонд)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юридична особа публічного права</w:t>
      </w:r>
      <w:r w:rsidRPr="00A32AEE">
        <w:rPr>
          <w:rFonts w:ascii="Times New Roman" w:hAnsi="Times New Roman"/>
          <w:color w:val="000000"/>
          <w:sz w:val="28"/>
          <w:szCs w:val="28"/>
          <w:lang w:val="uk-UA"/>
        </w:rPr>
        <w:t xml:space="preserve">, що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здійснює діяльність на комерційній основі, </w:t>
      </w:r>
      <w:r w:rsidRPr="00A32AEE">
        <w:rPr>
          <w:rFonts w:ascii="Times New Roman" w:hAnsi="Times New Roman"/>
          <w:color w:val="000000"/>
          <w:sz w:val="28"/>
          <w:szCs w:val="28"/>
          <w:lang w:val="uk-UA"/>
        </w:rPr>
        <w:t>є об’єктом права спільної власності територіальних громад Волинської області, управління якою здійснює Волинська обласна Рада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 виконавець </w:t>
      </w:r>
      <w:r w:rsidRPr="00ED1A29">
        <w:rPr>
          <w:rFonts w:ascii="Times New Roman" w:hAnsi="Times New Roman"/>
          <w:sz w:val="28"/>
          <w:szCs w:val="28"/>
          <w:lang w:val="uk-UA"/>
        </w:rPr>
        <w:t>Комплексно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ED1A29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ED1A29">
        <w:rPr>
          <w:rFonts w:ascii="Times New Roman" w:hAnsi="Times New Roman"/>
          <w:sz w:val="28"/>
          <w:szCs w:val="28"/>
          <w:lang w:val="uk-UA"/>
        </w:rPr>
        <w:t xml:space="preserve"> надання позик окремим категоріям громадян у Волинській області на 2022–2026 роки «Власний дім» (далі – програма)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державної та місцевих програм «Власний дім»</w:t>
      </w:r>
      <w:r w:rsidRPr="00A32AEE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A614E" w:rsidRDefault="002A614E" w:rsidP="006B62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11C51">
        <w:rPr>
          <w:rFonts w:ascii="Times New Roman" w:hAnsi="Times New Roman"/>
          <w:sz w:val="28"/>
          <w:szCs w:val="28"/>
        </w:rPr>
        <w:t>оловн</w:t>
      </w:r>
      <w:r>
        <w:rPr>
          <w:rFonts w:ascii="Times New Roman" w:hAnsi="Times New Roman"/>
          <w:sz w:val="28"/>
          <w:szCs w:val="28"/>
        </w:rPr>
        <w:t>і</w:t>
      </w:r>
      <w:r w:rsidRPr="00811C51">
        <w:rPr>
          <w:rFonts w:ascii="Times New Roman" w:hAnsi="Times New Roman"/>
          <w:sz w:val="28"/>
          <w:szCs w:val="28"/>
        </w:rPr>
        <w:t xml:space="preserve"> розпорядник</w:t>
      </w:r>
      <w:r>
        <w:rPr>
          <w:rFonts w:ascii="Times New Roman" w:hAnsi="Times New Roman"/>
          <w:sz w:val="28"/>
          <w:szCs w:val="28"/>
        </w:rPr>
        <w:t>и</w:t>
      </w:r>
      <w:r w:rsidRPr="00811C51">
        <w:rPr>
          <w:rFonts w:ascii="Times New Roman" w:hAnsi="Times New Roman"/>
          <w:sz w:val="28"/>
          <w:szCs w:val="28"/>
        </w:rPr>
        <w:t xml:space="preserve"> коштів</w:t>
      </w:r>
      <w:r>
        <w:rPr>
          <w:rFonts w:ascii="Times New Roman" w:hAnsi="Times New Roman"/>
          <w:sz w:val="28"/>
          <w:szCs w:val="28"/>
        </w:rPr>
        <w:t>:</w:t>
      </w:r>
    </w:p>
    <w:p w:rsidR="002A614E" w:rsidRDefault="002A614E" w:rsidP="006B62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державного</w:t>
      </w:r>
      <w:r w:rsidRPr="00811C51">
        <w:rPr>
          <w:rFonts w:ascii="Times New Roman" w:hAnsi="Times New Roman"/>
          <w:sz w:val="28"/>
          <w:szCs w:val="28"/>
        </w:rPr>
        <w:t xml:space="preserve"> бюджету </w:t>
      </w:r>
      <w:r>
        <w:rPr>
          <w:rFonts w:ascii="Times New Roman" w:hAnsi="Times New Roman"/>
          <w:sz w:val="28"/>
          <w:szCs w:val="28"/>
        </w:rPr>
        <w:t xml:space="preserve">– Міністерство розвитку громад, територій та інфраструктури України (далі </w:t>
      </w:r>
      <w:proofErr w:type="spellStart"/>
      <w:r>
        <w:rPr>
          <w:rFonts w:ascii="Times New Roman" w:hAnsi="Times New Roman"/>
          <w:sz w:val="28"/>
          <w:szCs w:val="28"/>
        </w:rPr>
        <w:t>Мінінфраструктури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2A614E" w:rsidRDefault="002A614E" w:rsidP="006B62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обласного бюджету </w:t>
      </w:r>
      <w:r w:rsidRPr="0037301D">
        <w:rPr>
          <w:rFonts w:ascii="Times New Roman" w:hAnsi="Times New Roman"/>
          <w:sz w:val="28"/>
          <w:szCs w:val="28"/>
        </w:rPr>
        <w:t>–</w:t>
      </w:r>
      <w:r w:rsidRPr="00811C51">
        <w:rPr>
          <w:rFonts w:ascii="Times New Roman" w:hAnsi="Times New Roman"/>
          <w:sz w:val="28"/>
          <w:szCs w:val="28"/>
        </w:rPr>
        <w:t xml:space="preserve"> департамент агропромислового розвитку Волинської обласної державної адміністрації (далі - </w:t>
      </w:r>
      <w:r>
        <w:rPr>
          <w:rFonts w:ascii="Times New Roman" w:hAnsi="Times New Roman"/>
          <w:sz w:val="28"/>
          <w:szCs w:val="28"/>
        </w:rPr>
        <w:t>Д</w:t>
      </w:r>
      <w:r w:rsidRPr="00811C51">
        <w:rPr>
          <w:rFonts w:ascii="Times New Roman" w:hAnsi="Times New Roman"/>
          <w:sz w:val="28"/>
          <w:szCs w:val="28"/>
        </w:rPr>
        <w:t>епартамент)</w:t>
      </w:r>
      <w:r>
        <w:rPr>
          <w:rFonts w:ascii="Times New Roman" w:hAnsi="Times New Roman"/>
          <w:sz w:val="28"/>
          <w:szCs w:val="28"/>
        </w:rPr>
        <w:t>;</w:t>
      </w:r>
    </w:p>
    <w:p w:rsidR="002A614E" w:rsidRPr="0037301D" w:rsidRDefault="002A614E" w:rsidP="006B629A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301D">
        <w:rPr>
          <w:rFonts w:ascii="Times New Roman" w:hAnsi="Times New Roman"/>
          <w:sz w:val="28"/>
          <w:szCs w:val="28"/>
        </w:rPr>
        <w:t xml:space="preserve">- бюджетів місцевого самоврядування – </w:t>
      </w:r>
      <w:r w:rsidRPr="0037301D">
        <w:rPr>
          <w:rFonts w:ascii="Times New Roman" w:hAnsi="Times New Roman"/>
          <w:sz w:val="28"/>
          <w:szCs w:val="28"/>
          <w:shd w:val="clear" w:color="auto" w:fill="FFFFFF"/>
        </w:rPr>
        <w:t>виконавчі органи та апарати місцевих рад, структурні підрозділи виконавчих органів місцевих рад в особі їх керівників;</w:t>
      </w:r>
    </w:p>
    <w:p w:rsidR="002A614E" w:rsidRPr="00A32AEE" w:rsidRDefault="002A614E" w:rsidP="00C85C9A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32AEE">
        <w:rPr>
          <w:rFonts w:ascii="Times New Roman" w:hAnsi="Times New Roman"/>
          <w:bCs/>
          <w:color w:val="000000"/>
          <w:sz w:val="28"/>
          <w:szCs w:val="28"/>
        </w:rPr>
        <w:t xml:space="preserve">кредитні ресурси </w:t>
      </w:r>
      <w:r w:rsidRPr="00A32AEE">
        <w:rPr>
          <w:rFonts w:ascii="Times New Roman" w:hAnsi="Times New Roman"/>
          <w:color w:val="000000"/>
          <w:sz w:val="28"/>
          <w:szCs w:val="28"/>
        </w:rPr>
        <w:t> – кошти, передбачені у державному та місцевих бюджетах для надання позик</w:t>
      </w:r>
      <w:r w:rsidR="00254D01">
        <w:rPr>
          <w:rFonts w:ascii="Times New Roman" w:hAnsi="Times New Roman"/>
          <w:color w:val="000000"/>
          <w:sz w:val="28"/>
          <w:szCs w:val="28"/>
        </w:rPr>
        <w:t>, кошти, які надходять від повернення позик, інвестиційні гранти</w:t>
      </w:r>
      <w:r w:rsidRPr="00A32AEE">
        <w:rPr>
          <w:rFonts w:ascii="Times New Roman" w:hAnsi="Times New Roman"/>
          <w:color w:val="000000"/>
          <w:sz w:val="28"/>
          <w:szCs w:val="28"/>
        </w:rPr>
        <w:t>;</w:t>
      </w:r>
    </w:p>
    <w:p w:rsidR="002A614E" w:rsidRDefault="002A614E" w:rsidP="00C85C9A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6503">
        <w:rPr>
          <w:rFonts w:ascii="Times New Roman" w:hAnsi="Times New Roman"/>
          <w:bCs/>
          <w:sz w:val="28"/>
          <w:szCs w:val="28"/>
          <w:lang w:eastAsia="ru-RU"/>
        </w:rPr>
        <w:lastRenderedPageBreak/>
        <w:t>договір</w:t>
      </w:r>
      <w:r w:rsidRPr="00A32AEE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позики</w:t>
      </w:r>
      <w:r w:rsidRPr="00A32AEE">
        <w:rPr>
          <w:rFonts w:ascii="Times New Roman" w:hAnsi="Times New Roman"/>
          <w:sz w:val="28"/>
          <w:szCs w:val="28"/>
          <w:lang w:eastAsia="ru-RU"/>
        </w:rPr>
        <w:t xml:space="preserve"> – договір, укладений відповідно до цих Правил </w:t>
      </w:r>
      <w:r>
        <w:rPr>
          <w:rFonts w:ascii="Times New Roman" w:hAnsi="Times New Roman"/>
          <w:sz w:val="28"/>
          <w:szCs w:val="28"/>
          <w:lang w:eastAsia="ru-RU"/>
        </w:rPr>
        <w:t xml:space="preserve">та чинного законодавства України, </w:t>
      </w:r>
      <w:r w:rsidRPr="00A32AEE">
        <w:rPr>
          <w:rFonts w:ascii="Times New Roman" w:hAnsi="Times New Roman"/>
          <w:sz w:val="28"/>
          <w:szCs w:val="28"/>
          <w:lang w:eastAsia="ru-RU"/>
        </w:rPr>
        <w:t xml:space="preserve">між Фондом </w:t>
      </w:r>
      <w:r>
        <w:rPr>
          <w:rFonts w:ascii="Times New Roman" w:hAnsi="Times New Roman"/>
          <w:sz w:val="28"/>
          <w:szCs w:val="28"/>
          <w:lang w:eastAsia="ru-RU"/>
        </w:rPr>
        <w:t>та індивідуальним забудовником</w:t>
      </w:r>
      <w:r w:rsidRPr="00A32A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A32AEE">
        <w:rPr>
          <w:rFonts w:ascii="Times New Roman" w:hAnsi="Times New Roman"/>
          <w:sz w:val="28"/>
          <w:szCs w:val="28"/>
          <w:lang w:eastAsia="ru-RU"/>
        </w:rPr>
        <w:t>позичальником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A32AEE">
        <w:rPr>
          <w:rFonts w:ascii="Times New Roman" w:hAnsi="Times New Roman"/>
          <w:sz w:val="28"/>
          <w:szCs w:val="28"/>
          <w:lang w:eastAsia="ru-RU"/>
        </w:rPr>
        <w:t xml:space="preserve">, який визначає суму позики,  умови її надання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та </w:t>
      </w:r>
      <w:r w:rsidRPr="00A32AEE">
        <w:rPr>
          <w:rFonts w:ascii="Times New Roman" w:hAnsi="Times New Roman"/>
          <w:sz w:val="28"/>
          <w:szCs w:val="28"/>
          <w:lang w:eastAsia="ru-RU"/>
        </w:rPr>
        <w:t xml:space="preserve">повернення, нарахування 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A32AEE">
        <w:rPr>
          <w:rFonts w:ascii="Times New Roman" w:hAnsi="Times New Roman"/>
          <w:sz w:val="28"/>
          <w:szCs w:val="28"/>
          <w:lang w:eastAsia="ru-RU"/>
        </w:rPr>
        <w:t xml:space="preserve"> сплату </w:t>
      </w:r>
      <w:r w:rsidRPr="00A32A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відсотків за користування позикою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A32A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нарахування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і</w:t>
      </w:r>
      <w:r w:rsidRPr="00A32A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сплату коштів за обслуговування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та супровід договору позики</w:t>
      </w:r>
      <w:r w:rsidRPr="00A32A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2A614E" w:rsidRPr="00A32AEE" w:rsidRDefault="002A614E" w:rsidP="00C85C9A">
      <w:pPr>
        <w:pStyle w:val="a4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32AEE">
        <w:rPr>
          <w:rFonts w:ascii="Times New Roman" w:hAnsi="Times New Roman"/>
          <w:bCs/>
          <w:color w:val="000000"/>
          <w:sz w:val="28"/>
          <w:szCs w:val="28"/>
          <w:lang w:val="uk-UA"/>
        </w:rPr>
        <w:t>позика</w:t>
      </w:r>
      <w:r w:rsidRPr="00A32AEE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сума коштів, що надаються позичальникам за рахунок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кредитних </w:t>
      </w:r>
      <w:r w:rsidRPr="00A32AEE">
        <w:rPr>
          <w:rFonts w:ascii="Times New Roman" w:hAnsi="Times New Roman"/>
          <w:color w:val="000000"/>
          <w:sz w:val="28"/>
          <w:szCs w:val="28"/>
          <w:lang w:val="uk-UA"/>
        </w:rPr>
        <w:t>ресурсів на цілі визначені цими Правилами;</w:t>
      </w:r>
    </w:p>
    <w:p w:rsidR="002A614E" w:rsidRDefault="002A614E" w:rsidP="006B629A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AEE">
        <w:rPr>
          <w:rFonts w:ascii="Times New Roman" w:hAnsi="Times New Roman"/>
          <w:bCs/>
          <w:sz w:val="28"/>
          <w:szCs w:val="28"/>
          <w:lang w:eastAsia="ru-RU"/>
        </w:rPr>
        <w:t>позичальник</w:t>
      </w:r>
      <w:r w:rsidRPr="00A32AEE">
        <w:rPr>
          <w:rFonts w:ascii="Times New Roman" w:hAnsi="Times New Roman"/>
          <w:sz w:val="28"/>
          <w:szCs w:val="28"/>
          <w:lang w:eastAsia="ru-RU"/>
        </w:rPr>
        <w:t> – фізична особа, яка має громадянство України;</w:t>
      </w:r>
    </w:p>
    <w:p w:rsidR="002A614E" w:rsidRPr="00A32AEE" w:rsidRDefault="002A614E" w:rsidP="006B629A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32AEE">
        <w:rPr>
          <w:rFonts w:ascii="Times New Roman" w:hAnsi="Times New Roman"/>
          <w:bCs/>
          <w:color w:val="000000"/>
          <w:sz w:val="28"/>
          <w:szCs w:val="28"/>
        </w:rPr>
        <w:t>незавершене будівництво індивідуальн</w:t>
      </w:r>
      <w:r>
        <w:rPr>
          <w:rFonts w:ascii="Times New Roman" w:hAnsi="Times New Roman"/>
          <w:bCs/>
          <w:color w:val="000000"/>
          <w:sz w:val="28"/>
          <w:szCs w:val="28"/>
        </w:rPr>
        <w:t>ого житла</w:t>
      </w:r>
      <w:r w:rsidRPr="00A32AE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32AEE">
        <w:rPr>
          <w:rFonts w:ascii="Times New Roman" w:hAnsi="Times New Roman"/>
          <w:color w:val="000000"/>
          <w:sz w:val="28"/>
          <w:szCs w:val="28"/>
        </w:rPr>
        <w:t> – розпочате будівництво і неприйняте в експлуатацію житло, будівництво якого здійснюється на підставі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AEE">
        <w:rPr>
          <w:rFonts w:ascii="Times New Roman" w:hAnsi="Times New Roman"/>
          <w:color w:val="000000"/>
          <w:sz w:val="28"/>
          <w:szCs w:val="28"/>
        </w:rPr>
        <w:t>проектної документації;</w:t>
      </w:r>
    </w:p>
    <w:p w:rsidR="002A614E" w:rsidRPr="00A32AEE" w:rsidRDefault="002A614E" w:rsidP="006B629A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32AEE">
        <w:rPr>
          <w:rFonts w:ascii="Times New Roman" w:hAnsi="Times New Roman"/>
          <w:color w:val="000000"/>
          <w:sz w:val="28"/>
          <w:szCs w:val="28"/>
        </w:rPr>
        <w:t>д</w:t>
      </w:r>
      <w:r w:rsidRPr="00A32AEE">
        <w:rPr>
          <w:rFonts w:ascii="Times New Roman" w:hAnsi="Times New Roman"/>
          <w:bCs/>
          <w:color w:val="000000"/>
          <w:sz w:val="28"/>
          <w:szCs w:val="28"/>
        </w:rPr>
        <w:t>обудова незавершеного будівництвом житла з використанням пільгової довгострокової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32AEE">
        <w:rPr>
          <w:rFonts w:ascii="Times New Roman" w:hAnsi="Times New Roman"/>
          <w:bCs/>
          <w:color w:val="000000"/>
          <w:sz w:val="28"/>
          <w:szCs w:val="28"/>
        </w:rPr>
        <w:t>позики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32AEE">
        <w:rPr>
          <w:rFonts w:ascii="Times New Roman" w:hAnsi="Times New Roman"/>
          <w:color w:val="000000"/>
          <w:sz w:val="28"/>
          <w:szCs w:val="28"/>
        </w:rPr>
        <w:t>– завершення будівництва житла відповідно до проектної документації;</w:t>
      </w:r>
    </w:p>
    <w:p w:rsidR="002A614E" w:rsidRPr="00A32AEE" w:rsidRDefault="002A614E" w:rsidP="006B62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2AEE">
        <w:rPr>
          <w:rFonts w:ascii="Times New Roman" w:hAnsi="Times New Roman"/>
          <w:color w:val="000000"/>
          <w:sz w:val="28"/>
          <w:szCs w:val="28"/>
        </w:rPr>
        <w:t>р</w:t>
      </w:r>
      <w:r w:rsidRPr="00A32AEE">
        <w:rPr>
          <w:rFonts w:ascii="Times New Roman" w:hAnsi="Times New Roman"/>
          <w:bCs/>
          <w:color w:val="000000"/>
          <w:sz w:val="28"/>
          <w:szCs w:val="28"/>
        </w:rPr>
        <w:t xml:space="preserve">еконструкція індивідуального житла 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– комплекс будівельно-монтажних робіт та організаційно-технічних заходів, внаслідок яких змінюється </w:t>
      </w:r>
      <w:r w:rsidRPr="00A32AEE">
        <w:rPr>
          <w:rFonts w:ascii="Times New Roman" w:hAnsi="Times New Roman"/>
          <w:sz w:val="28"/>
          <w:szCs w:val="28"/>
        </w:rPr>
        <w:t xml:space="preserve">архітектурно-планувальні </w:t>
      </w:r>
      <w:r>
        <w:rPr>
          <w:rFonts w:ascii="Times New Roman" w:hAnsi="Times New Roman"/>
          <w:sz w:val="28"/>
          <w:szCs w:val="28"/>
        </w:rPr>
        <w:t>і</w:t>
      </w:r>
      <w:r w:rsidRPr="00A32AEE">
        <w:rPr>
          <w:rFonts w:ascii="Times New Roman" w:hAnsi="Times New Roman"/>
          <w:sz w:val="28"/>
          <w:szCs w:val="28"/>
        </w:rPr>
        <w:t xml:space="preserve"> технічні показники завершеного або незавершеного будівництвом житла, які спрямовані на покращення його показників;</w:t>
      </w:r>
    </w:p>
    <w:p w:rsidR="002A614E" w:rsidRPr="00A32AEE" w:rsidRDefault="002A614E" w:rsidP="006B62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2AEE">
        <w:rPr>
          <w:rFonts w:ascii="Times New Roman" w:hAnsi="Times New Roman"/>
          <w:sz w:val="28"/>
          <w:szCs w:val="28"/>
        </w:rPr>
        <w:t xml:space="preserve">капітальний ремонт - </w:t>
      </w:r>
      <w:r w:rsidRPr="009F6714">
        <w:rPr>
          <w:rFonts w:ascii="Times New Roman" w:hAnsi="Times New Roman"/>
          <w:sz w:val="28"/>
          <w:szCs w:val="28"/>
        </w:rPr>
        <w:t>комплекс заходів та дій, спрямованих на поліпшення стану споруд, будівель і комунікацій</w:t>
      </w:r>
      <w:r>
        <w:rPr>
          <w:rFonts w:ascii="Times New Roman" w:hAnsi="Times New Roman"/>
          <w:sz w:val="28"/>
          <w:szCs w:val="28"/>
        </w:rPr>
        <w:t>;</w:t>
      </w:r>
    </w:p>
    <w:p w:rsidR="002A614E" w:rsidRPr="00A32AEE" w:rsidRDefault="002A614E" w:rsidP="006B62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2AEE">
        <w:rPr>
          <w:rFonts w:ascii="Times New Roman" w:hAnsi="Times New Roman"/>
          <w:sz w:val="28"/>
          <w:szCs w:val="28"/>
        </w:rPr>
        <w:t>п</w:t>
      </w:r>
      <w:r w:rsidRPr="00A32AEE">
        <w:rPr>
          <w:rFonts w:ascii="Times New Roman" w:hAnsi="Times New Roman"/>
          <w:bCs/>
          <w:sz w:val="28"/>
          <w:szCs w:val="28"/>
        </w:rPr>
        <w:t>родавець</w:t>
      </w:r>
      <w:r w:rsidRPr="00A32AEE">
        <w:rPr>
          <w:rFonts w:ascii="Times New Roman" w:hAnsi="Times New Roman"/>
          <w:sz w:val="28"/>
          <w:szCs w:val="28"/>
        </w:rPr>
        <w:t> – фізична чи юридична особа, яка продає за договором купівлі-продажу завершене або незавершене будівництвом житло, що належить їй на праві власності;</w:t>
      </w:r>
    </w:p>
    <w:p w:rsidR="002A614E" w:rsidRPr="00A32AEE" w:rsidRDefault="002A614E" w:rsidP="006B629A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32AEE">
        <w:rPr>
          <w:rFonts w:ascii="Times New Roman" w:hAnsi="Times New Roman"/>
          <w:bCs/>
          <w:color w:val="000000"/>
          <w:sz w:val="28"/>
          <w:szCs w:val="28"/>
        </w:rPr>
        <w:t>покупець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32AEE">
        <w:rPr>
          <w:rFonts w:ascii="Times New Roman" w:hAnsi="Times New Roman"/>
          <w:color w:val="000000"/>
          <w:sz w:val="28"/>
          <w:szCs w:val="28"/>
        </w:rPr>
        <w:t>– фізична особа, яка здійснює придбання за договором купівлі-продажу з використанням пільгової довгострокової позики, завершене або незавершене будівництвом житло;</w:t>
      </w:r>
    </w:p>
    <w:p w:rsidR="002A614E" w:rsidRPr="00A32AEE" w:rsidRDefault="002A614E" w:rsidP="006B629A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32AEE">
        <w:rPr>
          <w:rFonts w:ascii="Times New Roman" w:hAnsi="Times New Roman"/>
          <w:bCs/>
          <w:color w:val="000000"/>
          <w:sz w:val="28"/>
          <w:szCs w:val="28"/>
        </w:rPr>
        <w:t>підрядник</w:t>
      </w:r>
      <w:r w:rsidRPr="00A32AEE">
        <w:rPr>
          <w:rFonts w:ascii="Times New Roman" w:hAnsi="Times New Roman"/>
          <w:color w:val="000000"/>
          <w:sz w:val="28"/>
          <w:szCs w:val="28"/>
        </w:rPr>
        <w:t> – спеціалізована будівельна організація, яка визначається позичальником, для проведення будівельно-монтажних робіт, пов’язаних з будівництвом, добудовою, реконструкцією, капітальним ремонтом житла та/або будівництвом інженерних мереж (газопостачання, водопостачання, водовідведення та енергозабезпечення для опалення житлових будинків), тощо;</w:t>
      </w:r>
    </w:p>
    <w:p w:rsidR="002A614E" w:rsidRPr="00A32AEE" w:rsidRDefault="002A614E" w:rsidP="006B629A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32AEE">
        <w:rPr>
          <w:rFonts w:ascii="Times New Roman" w:hAnsi="Times New Roman"/>
          <w:color w:val="000000"/>
          <w:sz w:val="28"/>
          <w:szCs w:val="28"/>
        </w:rPr>
        <w:t>б</w:t>
      </w:r>
      <w:r w:rsidRPr="00A32AEE">
        <w:rPr>
          <w:rFonts w:ascii="Times New Roman" w:hAnsi="Times New Roman"/>
          <w:bCs/>
          <w:color w:val="000000"/>
          <w:sz w:val="28"/>
          <w:szCs w:val="28"/>
        </w:rPr>
        <w:t>удівництво інженерних мереж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32AEE">
        <w:rPr>
          <w:rFonts w:ascii="Times New Roman" w:hAnsi="Times New Roman"/>
          <w:color w:val="000000"/>
          <w:sz w:val="28"/>
          <w:szCs w:val="28"/>
        </w:rPr>
        <w:t>– комплекс будівельно-монтажних робіт з будівництва та монтажу мереж газопостачання, водопостачання, водовідведення та енергозабезпечення, тощо;</w:t>
      </w:r>
    </w:p>
    <w:p w:rsidR="002A614E" w:rsidRPr="00A32AEE" w:rsidRDefault="002A614E" w:rsidP="006B62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2AEE">
        <w:rPr>
          <w:rFonts w:ascii="Times New Roman" w:hAnsi="Times New Roman"/>
          <w:bCs/>
          <w:sz w:val="28"/>
          <w:szCs w:val="28"/>
        </w:rPr>
        <w:t>відсотки</w:t>
      </w:r>
      <w:r>
        <w:rPr>
          <w:rFonts w:ascii="Times New Roman" w:hAnsi="Times New Roman"/>
          <w:bCs/>
          <w:sz w:val="28"/>
          <w:szCs w:val="28"/>
        </w:rPr>
        <w:t xml:space="preserve"> – кошти </w:t>
      </w:r>
      <w:r w:rsidRPr="00A32AEE">
        <w:rPr>
          <w:rFonts w:ascii="Times New Roman" w:hAnsi="Times New Roman"/>
          <w:bCs/>
          <w:sz w:val="28"/>
          <w:szCs w:val="28"/>
        </w:rPr>
        <w:t>сплачені за користування позикою;</w:t>
      </w:r>
    </w:p>
    <w:p w:rsidR="002A614E" w:rsidRPr="00A32AEE" w:rsidRDefault="002A614E" w:rsidP="006B62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2AEE">
        <w:rPr>
          <w:rFonts w:ascii="Times New Roman" w:hAnsi="Times New Roman"/>
          <w:sz w:val="28"/>
          <w:szCs w:val="28"/>
          <w:lang w:eastAsia="ru-RU"/>
        </w:rPr>
        <w:t>плата за обслуговування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та супровід договору позики – кошти,</w:t>
      </w:r>
      <w:r w:rsidRPr="00A32AEE">
        <w:rPr>
          <w:rFonts w:ascii="Times New Roman" w:hAnsi="Times New Roman"/>
          <w:sz w:val="28"/>
          <w:szCs w:val="28"/>
          <w:lang w:eastAsia="ru-RU"/>
        </w:rPr>
        <w:t xml:space="preserve"> що спрямовується на покриття витрат пов’язаних з наданням та обслугову</w:t>
      </w:r>
      <w:r>
        <w:rPr>
          <w:rFonts w:ascii="Times New Roman" w:hAnsi="Times New Roman"/>
          <w:sz w:val="28"/>
          <w:szCs w:val="28"/>
          <w:lang w:eastAsia="ru-RU"/>
        </w:rPr>
        <w:t>ванням позики</w:t>
      </w:r>
      <w:r w:rsidRPr="00A32AEE">
        <w:rPr>
          <w:rFonts w:ascii="Times New Roman" w:hAnsi="Times New Roman"/>
          <w:sz w:val="28"/>
          <w:szCs w:val="28"/>
          <w:lang w:eastAsia="ru-RU"/>
        </w:rPr>
        <w:t>;</w:t>
      </w:r>
    </w:p>
    <w:p w:rsidR="002A614E" w:rsidRPr="00A32AEE" w:rsidRDefault="002A614E" w:rsidP="006B629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2AEE">
        <w:rPr>
          <w:rFonts w:ascii="Times New Roman" w:hAnsi="Times New Roman"/>
          <w:bCs/>
          <w:color w:val="000000"/>
          <w:sz w:val="28"/>
          <w:szCs w:val="28"/>
        </w:rPr>
        <w:lastRenderedPageBreak/>
        <w:t>внутрішньо переміщені особи </w:t>
      </w:r>
      <w:r w:rsidRPr="00A32AEE">
        <w:rPr>
          <w:rFonts w:ascii="Times New Roman" w:hAnsi="Times New Roman"/>
          <w:color w:val="000000"/>
          <w:sz w:val="28"/>
          <w:szCs w:val="28"/>
        </w:rPr>
        <w:t>– категорія </w:t>
      </w:r>
      <w:hyperlink r:id="rId7" w:history="1">
        <w:r w:rsidRPr="00A32AEE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громадян України</w:t>
        </w:r>
      </w:hyperlink>
      <w:r w:rsidRPr="00A32AEE">
        <w:rPr>
          <w:rFonts w:ascii="Times New Roman" w:hAnsi="Times New Roman"/>
          <w:color w:val="000000"/>
          <w:sz w:val="28"/>
          <w:szCs w:val="28"/>
        </w:rPr>
        <w:t>, які перебувають на території України на законних підставах та мають право на постійне проживання в Україні, яких змусили залишити або покинути своє місце проживання у результаті або з метою уникнення нег</w:t>
      </w:r>
      <w:r>
        <w:rPr>
          <w:rFonts w:ascii="Times New Roman" w:hAnsi="Times New Roman"/>
          <w:color w:val="000000"/>
          <w:sz w:val="28"/>
          <w:szCs w:val="28"/>
        </w:rPr>
        <w:t>ативних наслідків збройної агресії Російської Федерації</w:t>
      </w:r>
      <w:r w:rsidRPr="00A32AEE">
        <w:rPr>
          <w:rFonts w:ascii="Times New Roman" w:hAnsi="Times New Roman"/>
          <w:color w:val="000000"/>
          <w:sz w:val="28"/>
          <w:szCs w:val="28"/>
        </w:rPr>
        <w:t>, тимчасової окупації, повсюдних проявів насильства, порушень прав людини та надзвичайних ситуацій природного чи техногенного характеру;</w:t>
      </w:r>
    </w:p>
    <w:p w:rsidR="002A614E" w:rsidRPr="00A32AEE" w:rsidRDefault="002A614E" w:rsidP="006B62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2AEE">
        <w:rPr>
          <w:rFonts w:ascii="Times New Roman" w:hAnsi="Times New Roman"/>
          <w:sz w:val="28"/>
          <w:szCs w:val="28"/>
        </w:rPr>
        <w:t>військовослужбовці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AEE">
        <w:rPr>
          <w:rFonts w:ascii="Times New Roman" w:hAnsi="Times New Roman"/>
          <w:sz w:val="28"/>
          <w:szCs w:val="28"/>
        </w:rPr>
        <w:t>– громадяни України, які проходять службу в Збройних силах України або у інших військових формуваннях, які створені відповідно до чинного законодавства;</w:t>
      </w:r>
    </w:p>
    <w:p w:rsidR="002A614E" w:rsidRPr="00A32AEE" w:rsidRDefault="002A614E" w:rsidP="006B629A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32AEE">
        <w:rPr>
          <w:rFonts w:ascii="Times New Roman" w:hAnsi="Times New Roman"/>
          <w:bCs/>
          <w:color w:val="000000"/>
          <w:sz w:val="28"/>
          <w:szCs w:val="28"/>
        </w:rPr>
        <w:t>учасники бойових дій</w:t>
      </w:r>
      <w:r w:rsidRPr="00A32AEE">
        <w:rPr>
          <w:rFonts w:ascii="Times New Roman" w:hAnsi="Times New Roman"/>
          <w:color w:val="000000"/>
          <w:sz w:val="28"/>
          <w:szCs w:val="28"/>
        </w:rPr>
        <w:t> – особи, які брали участь у виконанні бойових завдань по захисту Батьківщини у складі військових підрозділів, з’єднань, об’єднань всіх видів і родів військ Збройних Сил діючої армії (флоту), у партизанських загонах і підпіллі та інших формуваннях як у воєнний, так і у мирний час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A614E" w:rsidRPr="00A32AEE" w:rsidRDefault="002A614E" w:rsidP="00CE3A5E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2AEE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 Надання позик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Фондом, передбачене цими Правилами є прямим, адресним (цільовим), зворотним та платним і здійснюється у межах наявних кредитних ресурсів Фонду.</w:t>
      </w:r>
    </w:p>
    <w:p w:rsidR="002A614E" w:rsidRPr="00A32AEE" w:rsidRDefault="002A614E" w:rsidP="00B443A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2AEE">
        <w:rPr>
          <w:rFonts w:ascii="Times New Roman" w:hAnsi="Times New Roman"/>
          <w:bCs/>
          <w:color w:val="000000"/>
          <w:sz w:val="28"/>
          <w:szCs w:val="28"/>
        </w:rPr>
        <w:t xml:space="preserve">1.3. </w:t>
      </w:r>
      <w:r>
        <w:rPr>
          <w:rFonts w:ascii="Times New Roman" w:hAnsi="Times New Roman"/>
          <w:bCs/>
          <w:color w:val="000000"/>
          <w:sz w:val="28"/>
          <w:szCs w:val="28"/>
        </w:rPr>
        <w:t>Позичальниками</w:t>
      </w:r>
      <w:r w:rsidRPr="00A32AEE">
        <w:rPr>
          <w:rFonts w:ascii="Times New Roman" w:hAnsi="Times New Roman"/>
          <w:bCs/>
          <w:color w:val="000000"/>
          <w:sz w:val="28"/>
          <w:szCs w:val="28"/>
        </w:rPr>
        <w:t xml:space="preserve"> за рахунок кредитних ресурсів Фонду можуть бути:</w:t>
      </w:r>
    </w:p>
    <w:p w:rsidR="002A614E" w:rsidRPr="00A32AEE" w:rsidRDefault="002A614E" w:rsidP="00B443AB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32AEE">
        <w:rPr>
          <w:rFonts w:ascii="Times New Roman" w:hAnsi="Times New Roman"/>
          <w:bCs/>
          <w:sz w:val="28"/>
          <w:szCs w:val="28"/>
          <w:lang w:eastAsia="ru-RU"/>
        </w:rPr>
        <w:t>Фізичні особи</w:t>
      </w:r>
      <w:r w:rsidRPr="00A32AEE">
        <w:rPr>
          <w:rFonts w:ascii="Times New Roman" w:hAnsi="Times New Roman"/>
          <w:sz w:val="28"/>
          <w:szCs w:val="28"/>
          <w:lang w:eastAsia="ru-RU"/>
        </w:rPr>
        <w:t xml:space="preserve"> - громадяни України, зокрема військовослужбовці, учасники бойових дій, внутрішньо переміщенні особи, працівники </w:t>
      </w:r>
      <w:proofErr w:type="spellStart"/>
      <w:r w:rsidRPr="00A32AEE">
        <w:rPr>
          <w:rFonts w:ascii="Times New Roman" w:hAnsi="Times New Roman"/>
          <w:sz w:val="28"/>
          <w:szCs w:val="28"/>
          <w:lang w:eastAsia="ru-RU"/>
        </w:rPr>
        <w:t>релокованих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2AEE">
        <w:rPr>
          <w:rFonts w:ascii="Times New Roman" w:hAnsi="Times New Roman"/>
          <w:sz w:val="28"/>
          <w:szCs w:val="28"/>
          <w:lang w:eastAsia="ru-RU"/>
        </w:rPr>
        <w:t>підприємств та інші особи, що працюють в органах місцевого самоврядування, закладах освіти, культури, охорони здоров’я, фізичної культури і спорту,</w:t>
      </w:r>
      <w:r>
        <w:rPr>
          <w:rFonts w:ascii="Times New Roman" w:hAnsi="Times New Roman"/>
          <w:sz w:val="28"/>
          <w:szCs w:val="28"/>
          <w:lang w:eastAsia="ru-RU"/>
        </w:rPr>
        <w:t xml:space="preserve"> соціальній сфері</w:t>
      </w:r>
      <w:r w:rsidRPr="00A32AEE">
        <w:rPr>
          <w:rFonts w:ascii="Times New Roman" w:hAnsi="Times New Roman"/>
          <w:sz w:val="28"/>
          <w:szCs w:val="28"/>
          <w:lang w:eastAsia="ru-RU"/>
        </w:rPr>
        <w:t xml:space="preserve"> на підприємствах, в установах та організаціях</w:t>
      </w:r>
      <w:r>
        <w:rPr>
          <w:rFonts w:ascii="Times New Roman" w:hAnsi="Times New Roman"/>
          <w:sz w:val="28"/>
          <w:szCs w:val="28"/>
          <w:lang w:eastAsia="ru-RU"/>
        </w:rPr>
        <w:t xml:space="preserve"> всіх форм власності</w:t>
      </w:r>
      <w:r w:rsidRPr="00A32AE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 особистих селянських господарствах</w:t>
      </w:r>
      <w:r w:rsidRPr="00A32AEE">
        <w:rPr>
          <w:rFonts w:ascii="Times New Roman" w:hAnsi="Times New Roman"/>
          <w:sz w:val="28"/>
          <w:szCs w:val="28"/>
          <w:lang w:eastAsia="ru-RU"/>
        </w:rPr>
        <w:t>,</w:t>
      </w:r>
      <w:r w:rsidR="00254D01">
        <w:rPr>
          <w:rFonts w:ascii="Times New Roman" w:hAnsi="Times New Roman"/>
          <w:sz w:val="28"/>
          <w:szCs w:val="28"/>
          <w:lang w:eastAsia="ru-RU"/>
        </w:rPr>
        <w:t xml:space="preserve"> здійснюють підприємницьку діяльність, </w:t>
      </w:r>
      <w:r w:rsidRPr="00A32AEE">
        <w:rPr>
          <w:rFonts w:ascii="Times New Roman" w:hAnsi="Times New Roman"/>
          <w:sz w:val="28"/>
          <w:szCs w:val="28"/>
          <w:lang w:eastAsia="ru-RU"/>
        </w:rPr>
        <w:t xml:space="preserve">а також працівники і спеціалісти дослідних, науково-дослідних закладів, підприємств переробної промисловості, працівники структурних підрозділів обласної державної адміністрації та обласної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A32AEE">
        <w:rPr>
          <w:rFonts w:ascii="Times New Roman" w:hAnsi="Times New Roman"/>
          <w:sz w:val="28"/>
          <w:szCs w:val="28"/>
          <w:lang w:eastAsia="ru-RU"/>
        </w:rPr>
        <w:t>ади.</w:t>
      </w:r>
    </w:p>
    <w:p w:rsidR="002A614E" w:rsidRDefault="002A614E" w:rsidP="00B443A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AEE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  <w:lang w:eastAsia="ru-RU"/>
        </w:rPr>
        <w:t xml:space="preserve">Індивідуальний забудовник (позичальник) </w:t>
      </w:r>
      <w:r w:rsidRPr="00A32AEE">
        <w:rPr>
          <w:rFonts w:ascii="Times New Roman" w:hAnsi="Times New Roman"/>
          <w:sz w:val="28"/>
          <w:szCs w:val="28"/>
          <w:lang w:eastAsia="ru-RU"/>
        </w:rPr>
        <w:t>ма</w:t>
      </w:r>
      <w:r>
        <w:rPr>
          <w:rFonts w:ascii="Times New Roman" w:hAnsi="Times New Roman"/>
          <w:sz w:val="28"/>
          <w:szCs w:val="28"/>
          <w:lang w:eastAsia="ru-RU"/>
        </w:rPr>
        <w:t>є</w:t>
      </w:r>
      <w:r w:rsidRPr="00A32AEE">
        <w:rPr>
          <w:rFonts w:ascii="Times New Roman" w:hAnsi="Times New Roman"/>
          <w:sz w:val="28"/>
          <w:szCs w:val="28"/>
          <w:lang w:eastAsia="ru-RU"/>
        </w:rPr>
        <w:t xml:space="preserve"> право на одержання </w:t>
      </w:r>
      <w:r>
        <w:rPr>
          <w:rFonts w:ascii="Times New Roman" w:hAnsi="Times New Roman"/>
          <w:sz w:val="28"/>
          <w:szCs w:val="28"/>
          <w:lang w:eastAsia="ru-RU"/>
        </w:rPr>
        <w:t>позики</w:t>
      </w:r>
      <w:r w:rsidRPr="00A32AEE">
        <w:rPr>
          <w:rFonts w:ascii="Times New Roman" w:hAnsi="Times New Roman"/>
          <w:sz w:val="28"/>
          <w:szCs w:val="28"/>
          <w:lang w:eastAsia="ru-RU"/>
        </w:rPr>
        <w:t xml:space="preserve"> тільки один раз</w:t>
      </w:r>
      <w:r>
        <w:rPr>
          <w:rFonts w:ascii="Times New Roman" w:hAnsi="Times New Roman"/>
          <w:sz w:val="28"/>
          <w:szCs w:val="28"/>
          <w:lang w:eastAsia="ru-RU"/>
        </w:rPr>
        <w:t xml:space="preserve"> на кожну з таких цілей:</w:t>
      </w:r>
    </w:p>
    <w:p w:rsidR="002A614E" w:rsidRDefault="002A614E" w:rsidP="006D6DE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A32AEE">
        <w:rPr>
          <w:rFonts w:ascii="Times New Roman" w:hAnsi="Times New Roman"/>
          <w:color w:val="000000"/>
          <w:sz w:val="28"/>
          <w:szCs w:val="28"/>
        </w:rPr>
        <w:t>ридбання</w:t>
      </w:r>
      <w:r>
        <w:rPr>
          <w:rFonts w:ascii="Times New Roman" w:hAnsi="Times New Roman"/>
          <w:color w:val="000000"/>
          <w:sz w:val="28"/>
          <w:szCs w:val="28"/>
        </w:rPr>
        <w:t xml:space="preserve"> чи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будівництво житлового будинку з надвірними підсобними приміщеннями;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A614E" w:rsidRDefault="002A614E" w:rsidP="006D6DE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добудову незавершеного будівництвом житла з надвірними підсобними приміщеннями;</w:t>
      </w:r>
    </w:p>
    <w:p w:rsidR="002A614E" w:rsidRDefault="002A614E" w:rsidP="006D6DE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2AEE">
        <w:rPr>
          <w:rFonts w:ascii="Times New Roman" w:hAnsi="Times New Roman"/>
          <w:color w:val="000000"/>
          <w:sz w:val="28"/>
          <w:szCs w:val="28"/>
        </w:rPr>
        <w:t>реконструкці</w:t>
      </w:r>
      <w:r>
        <w:rPr>
          <w:rFonts w:ascii="Times New Roman" w:hAnsi="Times New Roman"/>
          <w:color w:val="000000"/>
          <w:sz w:val="28"/>
          <w:szCs w:val="28"/>
        </w:rPr>
        <w:t>ю житлового будинку;</w:t>
      </w:r>
    </w:p>
    <w:p w:rsidR="002A614E" w:rsidRDefault="002A614E" w:rsidP="006D6DE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2AEE">
        <w:rPr>
          <w:rFonts w:ascii="Times New Roman" w:hAnsi="Times New Roman"/>
          <w:color w:val="000000"/>
          <w:sz w:val="28"/>
          <w:szCs w:val="28"/>
        </w:rPr>
        <w:t>капітальн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ремонт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AEE">
        <w:rPr>
          <w:rFonts w:ascii="Times New Roman" w:hAnsi="Times New Roman"/>
          <w:color w:val="000000"/>
          <w:sz w:val="28"/>
          <w:szCs w:val="28"/>
        </w:rPr>
        <w:t>житл</w:t>
      </w:r>
      <w:r>
        <w:rPr>
          <w:rFonts w:ascii="Times New Roman" w:hAnsi="Times New Roman"/>
          <w:color w:val="000000"/>
          <w:sz w:val="28"/>
          <w:szCs w:val="28"/>
        </w:rPr>
        <w:t>а (надвірних підсобних приміщень)</w:t>
      </w:r>
      <w:r w:rsidRPr="00A32AEE">
        <w:rPr>
          <w:rFonts w:ascii="Times New Roman" w:hAnsi="Times New Roman"/>
          <w:color w:val="000000"/>
          <w:sz w:val="28"/>
          <w:szCs w:val="28"/>
        </w:rPr>
        <w:t>;</w:t>
      </w:r>
    </w:p>
    <w:p w:rsidR="002A614E" w:rsidRPr="00A32AEE" w:rsidRDefault="002A614E" w:rsidP="006D6DE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здійснення енергоефективних заходів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термомодернізації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житлового будинку;</w:t>
      </w:r>
    </w:p>
    <w:p w:rsidR="002A614E" w:rsidRPr="00A32AEE" w:rsidRDefault="002A614E" w:rsidP="006D6DE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спорудження (капітальний ремонт) </w:t>
      </w:r>
      <w:r w:rsidRPr="00A32AEE">
        <w:rPr>
          <w:rFonts w:ascii="Times New Roman" w:hAnsi="Times New Roman"/>
          <w:color w:val="000000"/>
          <w:sz w:val="28"/>
          <w:szCs w:val="28"/>
        </w:rPr>
        <w:t>інженерних мереж</w:t>
      </w:r>
      <w:r>
        <w:rPr>
          <w:rFonts w:ascii="Times New Roman" w:hAnsi="Times New Roman"/>
          <w:color w:val="000000"/>
          <w:sz w:val="28"/>
          <w:szCs w:val="28"/>
        </w:rPr>
        <w:t xml:space="preserve"> та підключення їх до наявних комунікацій</w:t>
      </w:r>
      <w:r w:rsidRPr="00A32AEE">
        <w:rPr>
          <w:rFonts w:ascii="Times New Roman" w:hAnsi="Times New Roman"/>
          <w:color w:val="000000"/>
          <w:sz w:val="28"/>
          <w:szCs w:val="28"/>
        </w:rPr>
        <w:t>.</w:t>
      </w:r>
    </w:p>
    <w:p w:rsidR="002A614E" w:rsidRPr="005B2D60" w:rsidRDefault="002A614E" w:rsidP="00B443AB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B2D60">
        <w:rPr>
          <w:rFonts w:ascii="Times New Roman" w:hAnsi="Times New Roman"/>
          <w:bCs/>
          <w:sz w:val="28"/>
          <w:szCs w:val="28"/>
        </w:rPr>
        <w:lastRenderedPageBreak/>
        <w:t>Наявна за</w:t>
      </w:r>
      <w:r>
        <w:rPr>
          <w:rFonts w:ascii="Times New Roman" w:hAnsi="Times New Roman"/>
          <w:bCs/>
          <w:sz w:val="28"/>
          <w:szCs w:val="28"/>
        </w:rPr>
        <w:t>боргованість за вже укладеним договором позики є підставою для відмови у наданні позики на іншу ціль.</w:t>
      </w:r>
    </w:p>
    <w:p w:rsidR="002A614E" w:rsidRPr="00A32AEE" w:rsidRDefault="002A614E" w:rsidP="00B443A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2AEE">
        <w:rPr>
          <w:rFonts w:ascii="Times New Roman" w:hAnsi="Times New Roman"/>
          <w:color w:val="000000"/>
          <w:sz w:val="28"/>
          <w:szCs w:val="28"/>
        </w:rPr>
        <w:t xml:space="preserve">1.5. Визначені у цих Правилах умови надання </w:t>
      </w:r>
      <w:r>
        <w:rPr>
          <w:rFonts w:ascii="Times New Roman" w:hAnsi="Times New Roman"/>
          <w:color w:val="000000"/>
          <w:sz w:val="28"/>
          <w:szCs w:val="28"/>
        </w:rPr>
        <w:t>позики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не поширюються на громадян України, які отримали на будівництво житла</w:t>
      </w:r>
      <w:r>
        <w:rPr>
          <w:rFonts w:ascii="Times New Roman" w:hAnsi="Times New Roman"/>
          <w:color w:val="000000"/>
          <w:sz w:val="28"/>
          <w:szCs w:val="28"/>
        </w:rPr>
        <w:t xml:space="preserve"> позики, в  тому числі банківські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кредити, з пільгами за рахунок бюджетних коштів</w:t>
      </w:r>
      <w:r>
        <w:rPr>
          <w:rFonts w:ascii="Times New Roman" w:hAnsi="Times New Roman"/>
          <w:color w:val="000000"/>
          <w:sz w:val="28"/>
          <w:szCs w:val="28"/>
        </w:rPr>
        <w:t>, компенсації за житло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відповідно до інших нормативно-правових актів. </w:t>
      </w:r>
      <w:r>
        <w:rPr>
          <w:rFonts w:ascii="Times New Roman" w:hAnsi="Times New Roman"/>
          <w:color w:val="000000"/>
          <w:sz w:val="28"/>
          <w:szCs w:val="28"/>
        </w:rPr>
        <w:tab/>
        <w:t>Відповідальність за ненадання і</w:t>
      </w:r>
      <w:r w:rsidRPr="00A32AEE">
        <w:rPr>
          <w:rFonts w:ascii="Times New Roman" w:hAnsi="Times New Roman"/>
          <w:color w:val="000000"/>
          <w:sz w:val="28"/>
          <w:szCs w:val="28"/>
        </w:rPr>
        <w:t>нформаці</w:t>
      </w:r>
      <w:r>
        <w:rPr>
          <w:rFonts w:ascii="Times New Roman" w:hAnsi="Times New Roman"/>
          <w:color w:val="000000"/>
          <w:sz w:val="28"/>
          <w:szCs w:val="28"/>
        </w:rPr>
        <w:t>ї Фонду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про </w:t>
      </w:r>
      <w:r>
        <w:rPr>
          <w:rFonts w:ascii="Times New Roman" w:hAnsi="Times New Roman"/>
          <w:color w:val="000000"/>
          <w:sz w:val="28"/>
          <w:szCs w:val="28"/>
        </w:rPr>
        <w:t>наявність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таких позик </w:t>
      </w:r>
      <w:r>
        <w:rPr>
          <w:rFonts w:ascii="Times New Roman" w:hAnsi="Times New Roman"/>
          <w:color w:val="000000"/>
          <w:sz w:val="28"/>
          <w:szCs w:val="28"/>
        </w:rPr>
        <w:t>чи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кредитів </w:t>
      </w:r>
      <w:r>
        <w:rPr>
          <w:rFonts w:ascii="Times New Roman" w:hAnsi="Times New Roman"/>
          <w:color w:val="000000"/>
          <w:sz w:val="28"/>
          <w:szCs w:val="28"/>
        </w:rPr>
        <w:t>несе позичальник</w:t>
      </w:r>
      <w:r w:rsidRPr="00A32AEE">
        <w:rPr>
          <w:rFonts w:ascii="Times New Roman" w:hAnsi="Times New Roman"/>
          <w:color w:val="000000"/>
          <w:sz w:val="28"/>
          <w:szCs w:val="28"/>
        </w:rPr>
        <w:t>.</w:t>
      </w:r>
    </w:p>
    <w:p w:rsidR="002A614E" w:rsidRPr="00A32AEE" w:rsidRDefault="002A614E" w:rsidP="00B443AB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2AEE">
        <w:rPr>
          <w:rFonts w:ascii="Times New Roman" w:hAnsi="Times New Roman"/>
          <w:color w:val="000000"/>
          <w:sz w:val="28"/>
          <w:szCs w:val="28"/>
        </w:rPr>
        <w:t xml:space="preserve">1.6. Граничний вік позичальників з урахуванням кінцевого терміну погашення </w:t>
      </w:r>
      <w:r>
        <w:rPr>
          <w:rFonts w:ascii="Times New Roman" w:hAnsi="Times New Roman"/>
          <w:color w:val="000000"/>
          <w:sz w:val="28"/>
          <w:szCs w:val="28"/>
        </w:rPr>
        <w:t>позик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не повинен перевищувати</w:t>
      </w:r>
      <w:r w:rsidRPr="001C69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 років</w:t>
      </w:r>
      <w:r w:rsidRPr="00A32AEE">
        <w:rPr>
          <w:rFonts w:ascii="Times New Roman" w:hAnsi="Times New Roman"/>
          <w:color w:val="000000"/>
          <w:sz w:val="28"/>
          <w:szCs w:val="28"/>
        </w:rPr>
        <w:t>.</w:t>
      </w:r>
    </w:p>
    <w:p w:rsidR="002A614E" w:rsidRDefault="002A614E" w:rsidP="00B443A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614E" w:rsidRPr="00A32AEE" w:rsidRDefault="002A614E" w:rsidP="00D85A5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A32AEE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ФОРМУВАННЯ КРЕДИТНИХ РЕСУРСІВ</w:t>
      </w:r>
    </w:p>
    <w:p w:rsidR="002A614E" w:rsidRPr="001859A1" w:rsidRDefault="002A614E" w:rsidP="005168A9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A614E" w:rsidRDefault="002A614E" w:rsidP="005168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D85A5B">
        <w:rPr>
          <w:sz w:val="28"/>
          <w:szCs w:val="28"/>
        </w:rPr>
        <w:t xml:space="preserve">2.1. </w:t>
      </w:r>
      <w:r w:rsidRPr="00D85A5B">
        <w:rPr>
          <w:color w:val="333333"/>
          <w:sz w:val="28"/>
          <w:szCs w:val="28"/>
        </w:rPr>
        <w:t>Під час складання про</w:t>
      </w:r>
      <w:r>
        <w:rPr>
          <w:color w:val="333333"/>
          <w:sz w:val="28"/>
          <w:szCs w:val="28"/>
        </w:rPr>
        <w:t>е</w:t>
      </w:r>
      <w:r w:rsidRPr="00D85A5B">
        <w:rPr>
          <w:color w:val="333333"/>
          <w:sz w:val="28"/>
          <w:szCs w:val="28"/>
        </w:rPr>
        <w:t>ктів державного та місцевих бюджетів</w:t>
      </w:r>
      <w:r>
        <w:rPr>
          <w:color w:val="333333"/>
          <w:sz w:val="28"/>
          <w:szCs w:val="28"/>
        </w:rPr>
        <w:t xml:space="preserve"> Ф</w:t>
      </w:r>
      <w:r w:rsidRPr="00D85A5B">
        <w:rPr>
          <w:color w:val="333333"/>
          <w:sz w:val="28"/>
          <w:szCs w:val="28"/>
        </w:rPr>
        <w:t xml:space="preserve">онд </w:t>
      </w:r>
      <w:r>
        <w:rPr>
          <w:color w:val="333333"/>
          <w:sz w:val="28"/>
          <w:szCs w:val="28"/>
        </w:rPr>
        <w:t xml:space="preserve">проводить розрахунки та </w:t>
      </w:r>
      <w:r w:rsidRPr="00D85A5B">
        <w:rPr>
          <w:color w:val="333333"/>
          <w:sz w:val="28"/>
          <w:szCs w:val="28"/>
        </w:rPr>
        <w:t>визнача</w:t>
      </w:r>
      <w:r>
        <w:rPr>
          <w:color w:val="333333"/>
          <w:sz w:val="28"/>
          <w:szCs w:val="28"/>
        </w:rPr>
        <w:t>є</w:t>
      </w:r>
      <w:r w:rsidRPr="00D85A5B">
        <w:rPr>
          <w:color w:val="333333"/>
          <w:sz w:val="28"/>
          <w:szCs w:val="28"/>
        </w:rPr>
        <w:t xml:space="preserve"> потребу у коштах для </w:t>
      </w:r>
      <w:r>
        <w:rPr>
          <w:color w:val="333333"/>
          <w:sz w:val="28"/>
          <w:szCs w:val="28"/>
        </w:rPr>
        <w:t>надання позик та витрат Фонду пов’язаних з наданням та обслуговуванням позик.</w:t>
      </w:r>
    </w:p>
    <w:p w:rsidR="002A614E" w:rsidRDefault="002A614E" w:rsidP="005168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D85A5B">
        <w:rPr>
          <w:color w:val="333333"/>
          <w:sz w:val="28"/>
          <w:szCs w:val="28"/>
        </w:rPr>
        <w:t xml:space="preserve">Пропозиції </w:t>
      </w:r>
      <w:r>
        <w:rPr>
          <w:color w:val="333333"/>
          <w:sz w:val="28"/>
          <w:szCs w:val="28"/>
        </w:rPr>
        <w:t>Ф</w:t>
      </w:r>
      <w:r w:rsidRPr="00D85A5B">
        <w:rPr>
          <w:color w:val="333333"/>
          <w:sz w:val="28"/>
          <w:szCs w:val="28"/>
        </w:rPr>
        <w:t>онд</w:t>
      </w:r>
      <w:r>
        <w:rPr>
          <w:color w:val="333333"/>
          <w:sz w:val="28"/>
          <w:szCs w:val="28"/>
        </w:rPr>
        <w:t>у</w:t>
      </w:r>
      <w:r w:rsidRPr="00D85A5B">
        <w:rPr>
          <w:color w:val="333333"/>
          <w:sz w:val="28"/>
          <w:szCs w:val="28"/>
        </w:rPr>
        <w:t xml:space="preserve"> щодо </w:t>
      </w:r>
      <w:r>
        <w:rPr>
          <w:color w:val="333333"/>
          <w:sz w:val="28"/>
          <w:szCs w:val="28"/>
        </w:rPr>
        <w:t xml:space="preserve">необхідного </w:t>
      </w:r>
      <w:r w:rsidRPr="00D85A5B">
        <w:rPr>
          <w:color w:val="333333"/>
          <w:sz w:val="28"/>
          <w:szCs w:val="28"/>
        </w:rPr>
        <w:t xml:space="preserve">обсягу коштів </w:t>
      </w:r>
      <w:r>
        <w:rPr>
          <w:color w:val="333333"/>
          <w:sz w:val="28"/>
          <w:szCs w:val="28"/>
        </w:rPr>
        <w:t xml:space="preserve">при підготовці проектів бюджетів подаються </w:t>
      </w:r>
      <w:r w:rsidRPr="00D85A5B">
        <w:rPr>
          <w:color w:val="333333"/>
          <w:sz w:val="28"/>
          <w:szCs w:val="28"/>
        </w:rPr>
        <w:t>в установленому порядку</w:t>
      </w:r>
      <w:r>
        <w:rPr>
          <w:color w:val="333333"/>
          <w:sz w:val="28"/>
          <w:szCs w:val="28"/>
        </w:rPr>
        <w:t xml:space="preserve"> щодо:</w:t>
      </w:r>
    </w:p>
    <w:p w:rsidR="002A614E" w:rsidRDefault="002A614E" w:rsidP="00853AB9">
      <w:pPr>
        <w:pStyle w:val="rvps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державного бюджету – </w:t>
      </w:r>
      <w:proofErr w:type="spellStart"/>
      <w:r w:rsidRPr="00D85A5B">
        <w:rPr>
          <w:color w:val="333333"/>
          <w:sz w:val="28"/>
          <w:szCs w:val="28"/>
        </w:rPr>
        <w:t>Мінінфраструктури</w:t>
      </w:r>
      <w:proofErr w:type="spellEnd"/>
      <w:r>
        <w:rPr>
          <w:color w:val="333333"/>
          <w:sz w:val="28"/>
          <w:szCs w:val="28"/>
        </w:rPr>
        <w:t>;</w:t>
      </w:r>
    </w:p>
    <w:p w:rsidR="002A614E" w:rsidRDefault="002A614E" w:rsidP="00853AB9">
      <w:pPr>
        <w:pStyle w:val="rvps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обласного бюджету – департаменту агропромислового розвитку облдержадміністрації;</w:t>
      </w:r>
    </w:p>
    <w:p w:rsidR="002A614E" w:rsidRPr="00853AB9" w:rsidRDefault="002A614E" w:rsidP="00853AB9">
      <w:pPr>
        <w:pStyle w:val="rvps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3AB9">
        <w:rPr>
          <w:color w:val="333333"/>
          <w:sz w:val="28"/>
          <w:szCs w:val="28"/>
        </w:rPr>
        <w:t>бюджетів місцевого самоврядування – відповідним органам місцевого самоврядування.</w:t>
      </w:r>
    </w:p>
    <w:p w:rsidR="002A614E" w:rsidRDefault="002A614E" w:rsidP="006D3A5F">
      <w:pPr>
        <w:spacing w:after="0"/>
        <w:ind w:firstLine="567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21639B">
        <w:rPr>
          <w:rFonts w:ascii="Times New Roman" w:hAnsi="Times New Roman"/>
          <w:bCs/>
          <w:sz w:val="28"/>
          <w:szCs w:val="28"/>
        </w:rPr>
        <w:t xml:space="preserve">2.2. </w:t>
      </w:r>
      <w:r w:rsidRPr="00A32AEE">
        <w:rPr>
          <w:rFonts w:ascii="Times New Roman" w:hAnsi="Times New Roman"/>
          <w:color w:val="000000"/>
          <w:sz w:val="28"/>
          <w:szCs w:val="28"/>
        </w:rPr>
        <w:t>На</w:t>
      </w:r>
      <w:r w:rsidRPr="00A32AE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фінансування витрат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Фонду</w:t>
      </w:r>
      <w:r w:rsidRPr="00A32AE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, пов'язаних з наданням та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Pr="00A32AE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обслуговуванням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позик з обласного бюджету </w:t>
      </w:r>
      <w:r w:rsidR="00B3281F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виділяється </w:t>
      </w:r>
      <w:r w:rsidR="00B3281F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6</w:t>
      </w:r>
      <w:r w:rsidR="00B3281F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="00B3281F" w:rsidRPr="00A32AE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відсотків</w:t>
      </w:r>
      <w:r w:rsidR="00B3281F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та бюджетів місцевого самоврядування </w:t>
      </w:r>
      <w:r w:rsidR="00B3281F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10 </w:t>
      </w:r>
      <w:r w:rsidRPr="00A32AE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відсотків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від загального річного обсягу кредитних ресурсів передбачених у відповідних бюджетах  для надання позик.</w:t>
      </w:r>
    </w:p>
    <w:p w:rsidR="002A614E" w:rsidRDefault="002A614E" w:rsidP="006D3A5F">
      <w:pPr>
        <w:spacing w:after="0"/>
        <w:ind w:firstLine="567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7B5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2.3. Компенсація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відсотків</w:t>
      </w:r>
      <w:r w:rsidRPr="007B5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за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користування </w:t>
      </w:r>
      <w:r w:rsidRPr="007B5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позик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ою наданою</w:t>
      </w:r>
      <w:r w:rsidRPr="007B5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позичальникам, які мають трьох і більше дітей </w:t>
      </w:r>
      <w:r>
        <w:rPr>
          <w:rFonts w:ascii="Times New Roman" w:hAnsi="Times New Roman"/>
          <w:bCs/>
          <w:sz w:val="28"/>
          <w:szCs w:val="28"/>
        </w:rPr>
        <w:t>(у тому числі усиновлених та/або таких, що перебувають під його опікою/піклуванням)</w:t>
      </w:r>
      <w:r w:rsidRPr="007B50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 військовослужбовцям, за період проходження військової служби в </w:t>
      </w:r>
      <w:r w:rsidRPr="007B50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особлив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ий</w:t>
      </w:r>
      <w:r w:rsidRPr="007B50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період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Pr="007B50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здійснюється з бюджет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ів місцевого самоврядування, за їх рішеннями, </w:t>
      </w:r>
      <w:r w:rsidRPr="007B50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 підставі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заяв позичальників до розпорядників коштів, підтверджених </w:t>
      </w:r>
      <w:r w:rsidRPr="007B50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розрахунк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ами</w:t>
      </w:r>
      <w:r w:rsidRPr="007B50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Фонду.</w:t>
      </w:r>
    </w:p>
    <w:p w:rsidR="002A614E" w:rsidRPr="0021639B" w:rsidRDefault="002A614E" w:rsidP="0021639B">
      <w:pPr>
        <w:spacing w:after="0"/>
        <w:ind w:firstLine="567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2.4.  </w:t>
      </w:r>
      <w:r w:rsidRPr="0021639B">
        <w:rPr>
          <w:rFonts w:ascii="Times New Roman" w:hAnsi="Times New Roman"/>
          <w:bCs/>
          <w:sz w:val="28"/>
          <w:szCs w:val="28"/>
        </w:rPr>
        <w:t>Б</w:t>
      </w:r>
      <w:r w:rsidRPr="0021639B">
        <w:rPr>
          <w:rFonts w:ascii="Times New Roman" w:hAnsi="Times New Roman"/>
          <w:color w:val="212529"/>
          <w:sz w:val="28"/>
          <w:szCs w:val="28"/>
        </w:rPr>
        <w:t xml:space="preserve">юджетні   призначення  </w:t>
      </w:r>
      <w:r w:rsidRPr="0021639B">
        <w:rPr>
          <w:rFonts w:ascii="Times New Roman" w:hAnsi="Times New Roman"/>
          <w:color w:val="333333"/>
          <w:sz w:val="28"/>
          <w:szCs w:val="28"/>
        </w:rPr>
        <w:t>дл</w:t>
      </w:r>
      <w:r>
        <w:rPr>
          <w:rFonts w:ascii="Times New Roman" w:hAnsi="Times New Roman"/>
          <w:color w:val="333333"/>
          <w:sz w:val="28"/>
          <w:szCs w:val="28"/>
        </w:rPr>
        <w:t>я</w:t>
      </w:r>
      <w:r w:rsidRPr="0021639B">
        <w:rPr>
          <w:rFonts w:ascii="Times New Roman" w:hAnsi="Times New Roman"/>
          <w:color w:val="333333"/>
          <w:sz w:val="28"/>
          <w:szCs w:val="28"/>
        </w:rPr>
        <w:t xml:space="preserve"> надання позик та витрат Фонду пов’язаних з обслуговуванням позик</w:t>
      </w:r>
      <w:r w:rsidRPr="0021639B">
        <w:rPr>
          <w:rFonts w:ascii="Times New Roman" w:hAnsi="Times New Roman"/>
          <w:color w:val="212529"/>
          <w:sz w:val="28"/>
          <w:szCs w:val="28"/>
        </w:rPr>
        <w:t xml:space="preserve"> встановлюються  законом  про</w:t>
      </w:r>
      <w:r>
        <w:rPr>
          <w:rFonts w:ascii="Times New Roman" w:hAnsi="Times New Roman"/>
          <w:color w:val="212529"/>
          <w:sz w:val="28"/>
          <w:szCs w:val="28"/>
        </w:rPr>
        <w:t xml:space="preserve"> </w:t>
      </w:r>
      <w:r w:rsidRPr="0021639B">
        <w:rPr>
          <w:rFonts w:ascii="Times New Roman" w:hAnsi="Times New Roman"/>
          <w:color w:val="212529"/>
          <w:sz w:val="28"/>
          <w:szCs w:val="28"/>
        </w:rPr>
        <w:t>Державний</w:t>
      </w:r>
      <w:r>
        <w:rPr>
          <w:rFonts w:ascii="Times New Roman" w:hAnsi="Times New Roman"/>
          <w:color w:val="212529"/>
          <w:sz w:val="28"/>
          <w:szCs w:val="28"/>
        </w:rPr>
        <w:t xml:space="preserve"> </w:t>
      </w:r>
      <w:r w:rsidRPr="0021639B">
        <w:rPr>
          <w:rFonts w:ascii="Times New Roman" w:hAnsi="Times New Roman"/>
          <w:color w:val="212529"/>
          <w:sz w:val="28"/>
          <w:szCs w:val="28"/>
        </w:rPr>
        <w:t>бюджет</w:t>
      </w:r>
      <w:r>
        <w:rPr>
          <w:rFonts w:ascii="Times New Roman" w:hAnsi="Times New Roman"/>
          <w:color w:val="212529"/>
          <w:sz w:val="28"/>
          <w:szCs w:val="28"/>
        </w:rPr>
        <w:t xml:space="preserve"> </w:t>
      </w:r>
      <w:r w:rsidRPr="0021639B">
        <w:rPr>
          <w:rFonts w:ascii="Times New Roman" w:hAnsi="Times New Roman"/>
          <w:color w:val="212529"/>
          <w:sz w:val="28"/>
          <w:szCs w:val="28"/>
        </w:rPr>
        <w:t>України</w:t>
      </w:r>
      <w:r>
        <w:rPr>
          <w:rFonts w:ascii="Times New Roman" w:hAnsi="Times New Roman"/>
          <w:color w:val="212529"/>
          <w:sz w:val="28"/>
          <w:szCs w:val="28"/>
        </w:rPr>
        <w:t xml:space="preserve"> </w:t>
      </w:r>
      <w:r w:rsidRPr="0021639B">
        <w:rPr>
          <w:rFonts w:ascii="Times New Roman" w:hAnsi="Times New Roman"/>
          <w:color w:val="212529"/>
          <w:sz w:val="28"/>
          <w:szCs w:val="28"/>
        </w:rPr>
        <w:t>т</w:t>
      </w:r>
      <w:r>
        <w:rPr>
          <w:rFonts w:ascii="Times New Roman" w:hAnsi="Times New Roman"/>
          <w:color w:val="212529"/>
          <w:sz w:val="28"/>
          <w:szCs w:val="28"/>
        </w:rPr>
        <w:t xml:space="preserve">а </w:t>
      </w:r>
      <w:r w:rsidRPr="0021639B">
        <w:rPr>
          <w:rFonts w:ascii="Times New Roman" w:hAnsi="Times New Roman"/>
          <w:color w:val="212529"/>
          <w:sz w:val="28"/>
          <w:szCs w:val="28"/>
        </w:rPr>
        <w:t>рішеннями про місцеві бюджети на відповідний рік.</w:t>
      </w:r>
    </w:p>
    <w:p w:rsidR="002A614E" w:rsidRPr="00A32AEE" w:rsidRDefault="002A614E" w:rsidP="00D85A5B">
      <w:pPr>
        <w:pStyle w:val="a4"/>
        <w:spacing w:after="0"/>
        <w:ind w:left="0" w:firstLine="56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4E34E6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4E34E6">
        <w:rPr>
          <w:rFonts w:ascii="Times New Roman" w:hAnsi="Times New Roman"/>
          <w:color w:val="000000"/>
          <w:sz w:val="28"/>
          <w:szCs w:val="28"/>
          <w:lang w:val="uk-UA"/>
        </w:rPr>
        <w:t>. Обласна державна адміністрація</w:t>
      </w:r>
      <w:r w:rsidR="0014278F">
        <w:rPr>
          <w:rFonts w:ascii="Times New Roman" w:hAnsi="Times New Roman"/>
          <w:color w:val="000000"/>
          <w:sz w:val="28"/>
          <w:szCs w:val="28"/>
          <w:lang w:val="uk-UA"/>
        </w:rPr>
        <w:t xml:space="preserve"> /обласна рада/ </w:t>
      </w:r>
      <w:r w:rsidRPr="004E34E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органи місцевого самоврядування </w:t>
      </w:r>
      <w:r w:rsidRPr="004E34E6">
        <w:rPr>
          <w:rFonts w:ascii="Times New Roman" w:hAnsi="Times New Roman"/>
          <w:color w:val="212529"/>
          <w:sz w:val="28"/>
          <w:szCs w:val="28"/>
          <w:lang w:val="uk-UA"/>
        </w:rPr>
        <w:t xml:space="preserve">під час формування показників проектів відповідних бюджетів на  основі розрахунків, проведених Фондом передбачають 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lastRenderedPageBreak/>
        <w:t xml:space="preserve">бюджетній класифікації </w:t>
      </w:r>
      <w:r w:rsidRPr="004E34E6">
        <w:rPr>
          <w:rFonts w:ascii="Times New Roman" w:hAnsi="Times New Roman"/>
          <w:color w:val="212529"/>
          <w:sz w:val="28"/>
          <w:szCs w:val="28"/>
          <w:lang w:val="uk-UA"/>
        </w:rPr>
        <w:t>окремим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>и</w:t>
      </w:r>
      <w:r w:rsidRPr="004E34E6">
        <w:rPr>
          <w:rFonts w:ascii="Times New Roman" w:hAnsi="Times New Roman"/>
          <w:color w:val="212529"/>
          <w:sz w:val="28"/>
          <w:szCs w:val="28"/>
          <w:lang w:val="uk-UA"/>
        </w:rPr>
        <w:t xml:space="preserve"> рядком  кошти  для  надання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 позик </w:t>
      </w:r>
      <w:r w:rsidRPr="004E34E6">
        <w:rPr>
          <w:rFonts w:ascii="Times New Roman" w:hAnsi="Times New Roman"/>
          <w:color w:val="212529"/>
          <w:sz w:val="28"/>
          <w:szCs w:val="28"/>
          <w:lang w:val="uk-UA"/>
        </w:rPr>
        <w:t>та  їх обслуговування.</w:t>
      </w:r>
    </w:p>
    <w:p w:rsidR="002A614E" w:rsidRDefault="002A614E" w:rsidP="004E34E6">
      <w:pPr>
        <w:pStyle w:val="a4"/>
        <w:spacing w:after="0"/>
        <w:ind w:left="0" w:firstLine="567"/>
        <w:jc w:val="both"/>
        <w:rPr>
          <w:rFonts w:ascii="Times New Roman" w:hAnsi="Times New Roman"/>
          <w:color w:val="212529"/>
          <w:sz w:val="28"/>
          <w:szCs w:val="28"/>
          <w:lang w:val="uk-UA"/>
        </w:rPr>
      </w:pPr>
      <w:r w:rsidRPr="004E34E6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4E34E6">
        <w:rPr>
          <w:rFonts w:ascii="Times New Roman" w:hAnsi="Times New Roman"/>
          <w:color w:val="000000"/>
          <w:sz w:val="28"/>
          <w:szCs w:val="28"/>
          <w:lang w:val="uk-UA"/>
        </w:rPr>
        <w:t xml:space="preserve">. Фонд, </w:t>
      </w:r>
      <w:bookmarkStart w:id="0" w:name="o62"/>
      <w:bookmarkEnd w:id="0"/>
      <w:r w:rsidRPr="004E34E6">
        <w:rPr>
          <w:rFonts w:ascii="Times New Roman" w:hAnsi="Times New Roman"/>
          <w:color w:val="212529"/>
          <w:sz w:val="28"/>
          <w:szCs w:val="28"/>
          <w:lang w:val="uk-UA"/>
        </w:rPr>
        <w:t xml:space="preserve">виходячи з передбачених на  поточний  рік  обсягів </w:t>
      </w:r>
      <w:r w:rsidRPr="004E34E6">
        <w:rPr>
          <w:rFonts w:ascii="Times New Roman" w:hAnsi="Times New Roman"/>
          <w:color w:val="212529"/>
          <w:sz w:val="28"/>
          <w:szCs w:val="28"/>
          <w:lang w:val="uk-UA"/>
        </w:rPr>
        <w:br/>
        <w:t xml:space="preserve">бюджетного   фінансування,  затверджує  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>кошториси, помісячний план надання кредитів із загального фонду бюджету, помісячний план асигнувань загального фонду бюджету, плани використання бюджетних коштів</w:t>
      </w:r>
      <w:r w:rsidRPr="004E34E6">
        <w:rPr>
          <w:rFonts w:ascii="Times New Roman" w:hAnsi="Times New Roman"/>
          <w:color w:val="212529"/>
          <w:sz w:val="28"/>
          <w:szCs w:val="28"/>
          <w:lang w:val="uk-UA"/>
        </w:rPr>
        <w:t xml:space="preserve">. </w:t>
      </w:r>
    </w:p>
    <w:p w:rsidR="002A614E" w:rsidRDefault="002A614E" w:rsidP="004E34E6">
      <w:pPr>
        <w:pStyle w:val="a4"/>
        <w:spacing w:after="0"/>
        <w:ind w:left="0" w:firstLine="567"/>
        <w:jc w:val="both"/>
        <w:rPr>
          <w:rFonts w:ascii="Times New Roman" w:hAnsi="Times New Roman"/>
          <w:color w:val="212529"/>
          <w:sz w:val="28"/>
          <w:szCs w:val="28"/>
          <w:lang w:val="uk-UA"/>
        </w:rPr>
      </w:pPr>
      <w:r w:rsidRPr="004E34E6">
        <w:rPr>
          <w:rFonts w:ascii="Times New Roman" w:hAnsi="Times New Roman"/>
          <w:color w:val="212529"/>
          <w:sz w:val="28"/>
          <w:szCs w:val="28"/>
          <w:lang w:val="uk-UA"/>
        </w:rPr>
        <w:t>2.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>7</w:t>
      </w:r>
      <w:r w:rsidRPr="004E34E6">
        <w:rPr>
          <w:rFonts w:ascii="Times New Roman" w:hAnsi="Times New Roman"/>
          <w:color w:val="212529"/>
          <w:sz w:val="28"/>
          <w:szCs w:val="28"/>
          <w:lang w:val="uk-UA"/>
        </w:rPr>
        <w:t>. Органи казначейства</w:t>
      </w:r>
      <w:bookmarkStart w:id="1" w:name="o63"/>
      <w:bookmarkEnd w:id="1"/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, </w:t>
      </w:r>
      <w:r w:rsidRPr="004E34E6">
        <w:rPr>
          <w:rFonts w:ascii="Times New Roman" w:hAnsi="Times New Roman"/>
          <w:color w:val="212529"/>
          <w:sz w:val="28"/>
          <w:szCs w:val="28"/>
          <w:lang w:val="uk-UA"/>
        </w:rPr>
        <w:t xml:space="preserve">на підставі затвердженого  розподілу </w:t>
      </w:r>
      <w:r w:rsidRPr="004E34E6">
        <w:rPr>
          <w:rFonts w:ascii="Times New Roman" w:hAnsi="Times New Roman"/>
          <w:color w:val="212529"/>
          <w:sz w:val="28"/>
          <w:szCs w:val="28"/>
          <w:lang w:val="uk-UA"/>
        </w:rPr>
        <w:br/>
        <w:t xml:space="preserve">кредитних  ресурсів  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>територіальними громадами,</w:t>
      </w:r>
      <w:r w:rsidRPr="004E34E6">
        <w:rPr>
          <w:rFonts w:ascii="Times New Roman" w:hAnsi="Times New Roman"/>
          <w:color w:val="212529"/>
          <w:sz w:val="28"/>
          <w:szCs w:val="28"/>
          <w:lang w:val="uk-UA"/>
        </w:rPr>
        <w:t xml:space="preserve">  перерахову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>ють</w:t>
      </w:r>
      <w:r w:rsidRPr="004E34E6">
        <w:rPr>
          <w:rFonts w:ascii="Times New Roman" w:hAnsi="Times New Roman"/>
          <w:color w:val="212529"/>
          <w:sz w:val="28"/>
          <w:szCs w:val="28"/>
          <w:lang w:val="uk-UA"/>
        </w:rPr>
        <w:t xml:space="preserve">  кошти  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>відповідних місцевих  бюджетів</w:t>
      </w:r>
      <w:r w:rsidRPr="004E34E6">
        <w:rPr>
          <w:rFonts w:ascii="Times New Roman" w:hAnsi="Times New Roman"/>
          <w:color w:val="212529"/>
          <w:sz w:val="28"/>
          <w:szCs w:val="28"/>
          <w:lang w:val="uk-UA"/>
        </w:rPr>
        <w:t xml:space="preserve"> для  надання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 позик  та їх обслуговування</w:t>
      </w:r>
      <w:r w:rsidRPr="004E34E6">
        <w:rPr>
          <w:rFonts w:ascii="Times New Roman" w:hAnsi="Times New Roman"/>
          <w:color w:val="212529"/>
          <w:sz w:val="28"/>
          <w:szCs w:val="28"/>
          <w:lang w:val="uk-UA"/>
        </w:rPr>
        <w:t xml:space="preserve"> на відповідні рахунки Фонду.</w:t>
      </w:r>
    </w:p>
    <w:p w:rsidR="002A614E" w:rsidRPr="00851F29" w:rsidRDefault="002A614E" w:rsidP="004E34E6">
      <w:pPr>
        <w:pStyle w:val="a4"/>
        <w:spacing w:after="0"/>
        <w:ind w:left="0"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851F29">
        <w:rPr>
          <w:rFonts w:ascii="Times New Roman" w:hAnsi="Times New Roman"/>
          <w:color w:val="212529"/>
          <w:sz w:val="28"/>
          <w:szCs w:val="28"/>
          <w:lang w:val="uk-UA"/>
        </w:rPr>
        <w:t xml:space="preserve">2.8.  </w:t>
      </w:r>
      <w:r w:rsidRPr="00851F29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Кошти спеціального фонду місцевих бюджетів формуються розпорядниками в межах фактично повернених коштів позичальниками, наданими для кредитування індивідуальних забудовників у громадах.</w:t>
      </w:r>
    </w:p>
    <w:p w:rsidR="00096AAA" w:rsidRPr="00851F29" w:rsidRDefault="00096AAA" w:rsidP="004E34E6">
      <w:pPr>
        <w:pStyle w:val="a4"/>
        <w:spacing w:after="0"/>
        <w:ind w:left="0"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851F29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         </w:t>
      </w:r>
      <w:r w:rsidR="00851F29" w:rsidRPr="00851F29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51F29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Фонд може здійснювати між громадами перерозподіл коштів, які надходять від повернення позик.</w:t>
      </w:r>
    </w:p>
    <w:p w:rsidR="00D26260" w:rsidRPr="00851F29" w:rsidRDefault="00D26260" w:rsidP="004E34E6">
      <w:pPr>
        <w:pStyle w:val="a4"/>
        <w:spacing w:after="0"/>
        <w:ind w:left="0"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851F29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2.9.   </w:t>
      </w:r>
      <w:r w:rsidRPr="00851F29">
        <w:rPr>
          <w:rStyle w:val="rvts0"/>
          <w:rFonts w:ascii="Times New Roman" w:hAnsi="Times New Roman"/>
          <w:sz w:val="28"/>
          <w:szCs w:val="28"/>
          <w:lang w:val="uk-UA"/>
        </w:rPr>
        <w:t xml:space="preserve">Сформовані за рахунок бюджетних джерел кошти </w:t>
      </w:r>
      <w:r w:rsidR="00701782" w:rsidRPr="00851F29">
        <w:rPr>
          <w:rStyle w:val="rvts0"/>
          <w:rFonts w:ascii="Times New Roman" w:hAnsi="Times New Roman"/>
          <w:sz w:val="28"/>
          <w:szCs w:val="28"/>
          <w:lang w:val="uk-UA"/>
        </w:rPr>
        <w:t>Ф</w:t>
      </w:r>
      <w:r w:rsidRPr="00851F29">
        <w:rPr>
          <w:rStyle w:val="rvts0"/>
          <w:rFonts w:ascii="Times New Roman" w:hAnsi="Times New Roman"/>
          <w:sz w:val="28"/>
          <w:szCs w:val="28"/>
          <w:lang w:val="uk-UA"/>
        </w:rPr>
        <w:t>онд</w:t>
      </w:r>
      <w:r w:rsidR="00701782" w:rsidRPr="00851F29">
        <w:rPr>
          <w:rStyle w:val="rvts0"/>
          <w:rFonts w:ascii="Times New Roman" w:hAnsi="Times New Roman"/>
          <w:sz w:val="28"/>
          <w:szCs w:val="28"/>
          <w:lang w:val="uk-UA"/>
        </w:rPr>
        <w:t>у</w:t>
      </w:r>
      <w:r w:rsidRPr="00851F29">
        <w:rPr>
          <w:rStyle w:val="rvts0"/>
          <w:rFonts w:ascii="Times New Roman" w:hAnsi="Times New Roman"/>
          <w:sz w:val="28"/>
          <w:szCs w:val="28"/>
          <w:lang w:val="uk-UA"/>
        </w:rPr>
        <w:t>, які не використано у звітному бюджетному році, вилученню не підлягають і використовуються за призначенням у наступному році.</w:t>
      </w:r>
    </w:p>
    <w:p w:rsidR="002A614E" w:rsidRDefault="002A614E" w:rsidP="0002204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851F29">
        <w:rPr>
          <w:color w:val="333333"/>
          <w:sz w:val="28"/>
          <w:szCs w:val="28"/>
          <w:shd w:val="clear" w:color="auto" w:fill="FFFFFF"/>
        </w:rPr>
        <w:t xml:space="preserve"> 2.</w:t>
      </w:r>
      <w:r w:rsidR="00D26260" w:rsidRPr="00851F29">
        <w:rPr>
          <w:color w:val="333333"/>
          <w:sz w:val="28"/>
          <w:szCs w:val="28"/>
          <w:shd w:val="clear" w:color="auto" w:fill="FFFFFF"/>
        </w:rPr>
        <w:t>10</w:t>
      </w:r>
      <w:r w:rsidRPr="00851F29">
        <w:rPr>
          <w:color w:val="333333"/>
          <w:sz w:val="28"/>
          <w:szCs w:val="28"/>
          <w:shd w:val="clear" w:color="auto" w:fill="FFFFFF"/>
        </w:rPr>
        <w:t xml:space="preserve">. </w:t>
      </w:r>
      <w:r w:rsidRPr="00851F29">
        <w:rPr>
          <w:color w:val="333333"/>
          <w:sz w:val="28"/>
          <w:szCs w:val="28"/>
        </w:rPr>
        <w:t>Складення та подання</w:t>
      </w:r>
      <w:r w:rsidRPr="00022049">
        <w:rPr>
          <w:color w:val="333333"/>
          <w:sz w:val="28"/>
          <w:szCs w:val="28"/>
        </w:rPr>
        <w:t xml:space="preserve"> фінансової та бюджетної звітності про використання бюджетних коштів, а також контроль за їх цільовим витрачанням здійснюються в установленому законодавством порядку.</w:t>
      </w:r>
      <w:bookmarkStart w:id="2" w:name="n111"/>
      <w:bookmarkStart w:id="3" w:name="n112"/>
      <w:bookmarkEnd w:id="2"/>
      <w:bookmarkEnd w:id="3"/>
    </w:p>
    <w:p w:rsidR="002A614E" w:rsidRPr="00A32AEE" w:rsidRDefault="002A614E" w:rsidP="00284FE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t xml:space="preserve"> </w:t>
      </w:r>
      <w:bookmarkStart w:id="4" w:name="o64"/>
      <w:bookmarkEnd w:id="4"/>
    </w:p>
    <w:p w:rsidR="002A614E" w:rsidRPr="00A32AEE" w:rsidRDefault="002A614E" w:rsidP="00B5247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A32AEE">
        <w:rPr>
          <w:rFonts w:ascii="Times New Roman" w:hAnsi="Times New Roman"/>
          <w:b/>
          <w:bCs/>
          <w:color w:val="000000"/>
          <w:sz w:val="28"/>
          <w:szCs w:val="28"/>
        </w:rPr>
        <w:t>. УМОВИ НАДАННЯ ПОЗИКИ</w:t>
      </w:r>
    </w:p>
    <w:p w:rsidR="002A614E" w:rsidRPr="001859A1" w:rsidRDefault="002A614E" w:rsidP="00B52471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A614E" w:rsidRDefault="002A614E" w:rsidP="00467113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2AEE">
        <w:rPr>
          <w:rFonts w:ascii="Times New Roman" w:hAnsi="Times New Roman"/>
          <w:sz w:val="28"/>
          <w:szCs w:val="28"/>
        </w:rPr>
        <w:t xml:space="preserve">.1. Пільгові довгострокові </w:t>
      </w:r>
      <w:r>
        <w:rPr>
          <w:rFonts w:ascii="Times New Roman" w:hAnsi="Times New Roman"/>
          <w:sz w:val="28"/>
          <w:szCs w:val="28"/>
        </w:rPr>
        <w:t>позики</w:t>
      </w:r>
      <w:r w:rsidRPr="00A32AEE">
        <w:rPr>
          <w:rFonts w:ascii="Times New Roman" w:hAnsi="Times New Roman"/>
          <w:sz w:val="28"/>
          <w:szCs w:val="28"/>
        </w:rPr>
        <w:t xml:space="preserve"> позичальникам</w:t>
      </w:r>
      <w:r w:rsidR="004A2354">
        <w:rPr>
          <w:rFonts w:ascii="Times New Roman" w:hAnsi="Times New Roman"/>
          <w:sz w:val="28"/>
          <w:szCs w:val="28"/>
        </w:rPr>
        <w:t>,</w:t>
      </w:r>
      <w:r w:rsidRPr="00A32AEE">
        <w:rPr>
          <w:rFonts w:ascii="Times New Roman" w:hAnsi="Times New Roman"/>
          <w:sz w:val="28"/>
          <w:szCs w:val="28"/>
        </w:rPr>
        <w:t xml:space="preserve"> надаються строком до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A32AEE">
        <w:rPr>
          <w:rFonts w:ascii="Times New Roman" w:hAnsi="Times New Roman"/>
          <w:sz w:val="28"/>
          <w:szCs w:val="28"/>
        </w:rPr>
        <w:t>років</w:t>
      </w:r>
      <w:r>
        <w:rPr>
          <w:rFonts w:ascii="Times New Roman" w:hAnsi="Times New Roman"/>
          <w:sz w:val="28"/>
          <w:szCs w:val="28"/>
        </w:rPr>
        <w:t xml:space="preserve">, а молодим сім’ям (подружжя, в якому вік чоловіка та дружини не перевищує 35 років) або неповним сім’ям (мати (батько) віком до 35 років – до 30 років, </w:t>
      </w:r>
      <w:r w:rsidRPr="00A32AEE">
        <w:rPr>
          <w:rFonts w:ascii="Times New Roman" w:hAnsi="Times New Roman"/>
          <w:sz w:val="28"/>
          <w:szCs w:val="28"/>
        </w:rPr>
        <w:t>з внесенням за користування ним плати у розмірі </w:t>
      </w:r>
      <w:r w:rsidRPr="00A32AEE">
        <w:rPr>
          <w:rFonts w:ascii="Times New Roman" w:hAnsi="Times New Roman"/>
          <w:bCs/>
          <w:sz w:val="28"/>
          <w:szCs w:val="28"/>
        </w:rPr>
        <w:t xml:space="preserve">3 (трьох) відсотків річних за користування </w:t>
      </w:r>
      <w:r>
        <w:rPr>
          <w:rFonts w:ascii="Times New Roman" w:hAnsi="Times New Roman"/>
          <w:bCs/>
          <w:sz w:val="28"/>
          <w:szCs w:val="28"/>
        </w:rPr>
        <w:t>позикою</w:t>
      </w:r>
      <w:r w:rsidRPr="00A32AEE">
        <w:rPr>
          <w:rFonts w:ascii="Times New Roman" w:hAnsi="Times New Roman"/>
          <w:bCs/>
          <w:sz w:val="28"/>
          <w:szCs w:val="28"/>
        </w:rPr>
        <w:t xml:space="preserve"> та 1 (одного) відсотка річних </w:t>
      </w:r>
      <w:r>
        <w:rPr>
          <w:rFonts w:ascii="Times New Roman" w:hAnsi="Times New Roman"/>
          <w:bCs/>
          <w:sz w:val="28"/>
          <w:szCs w:val="28"/>
        </w:rPr>
        <w:t>за</w:t>
      </w:r>
      <w:r w:rsidRPr="00A32AEE">
        <w:rPr>
          <w:rFonts w:ascii="Times New Roman" w:hAnsi="Times New Roman"/>
          <w:bCs/>
          <w:sz w:val="28"/>
          <w:szCs w:val="28"/>
        </w:rPr>
        <w:t xml:space="preserve"> обслуговування</w:t>
      </w:r>
      <w:r>
        <w:rPr>
          <w:rFonts w:ascii="Times New Roman" w:hAnsi="Times New Roman"/>
          <w:bCs/>
          <w:sz w:val="28"/>
          <w:szCs w:val="28"/>
        </w:rPr>
        <w:t xml:space="preserve"> та супровід договору</w:t>
      </w:r>
      <w:r w:rsidRPr="00A32AE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позики</w:t>
      </w:r>
      <w:r w:rsidRPr="00A32AEE">
        <w:rPr>
          <w:rFonts w:ascii="Times New Roman" w:hAnsi="Times New Roman"/>
          <w:bCs/>
          <w:sz w:val="28"/>
          <w:szCs w:val="28"/>
        </w:rPr>
        <w:t>.</w:t>
      </w:r>
    </w:p>
    <w:p w:rsidR="002A614E" w:rsidRPr="001C69BE" w:rsidRDefault="002A614E" w:rsidP="006E30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9BE">
        <w:rPr>
          <w:rFonts w:ascii="Times New Roman" w:hAnsi="Times New Roman"/>
          <w:sz w:val="28"/>
          <w:szCs w:val="28"/>
        </w:rPr>
        <w:t xml:space="preserve">Сума </w:t>
      </w:r>
      <w:r>
        <w:rPr>
          <w:rFonts w:ascii="Times New Roman" w:hAnsi="Times New Roman"/>
          <w:sz w:val="28"/>
          <w:szCs w:val="28"/>
        </w:rPr>
        <w:t>п</w:t>
      </w:r>
      <w:r w:rsidRPr="001C69BE">
        <w:rPr>
          <w:rFonts w:ascii="Times New Roman" w:hAnsi="Times New Roman"/>
          <w:sz w:val="28"/>
          <w:szCs w:val="28"/>
        </w:rPr>
        <w:t>озики визначається Фондом з урахуванням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565DAA">
        <w:rPr>
          <w:rFonts w:ascii="Times New Roman" w:hAnsi="Times New Roman"/>
          <w:sz w:val="28"/>
          <w:szCs w:val="28"/>
        </w:rPr>
        <w:t xml:space="preserve">явних </w:t>
      </w:r>
      <w:r>
        <w:rPr>
          <w:rFonts w:ascii="Times New Roman" w:hAnsi="Times New Roman"/>
          <w:sz w:val="28"/>
          <w:szCs w:val="28"/>
        </w:rPr>
        <w:t xml:space="preserve">кредитних ресурсів, </w:t>
      </w:r>
      <w:r w:rsidRPr="001C69BE">
        <w:rPr>
          <w:rFonts w:ascii="Times New Roman" w:hAnsi="Times New Roman"/>
          <w:sz w:val="28"/>
          <w:szCs w:val="28"/>
        </w:rPr>
        <w:t xml:space="preserve">рівня платоспроможності позичальника і не може перевищувати граничного розміру </w:t>
      </w:r>
      <w:r>
        <w:rPr>
          <w:rFonts w:ascii="Times New Roman" w:hAnsi="Times New Roman"/>
          <w:sz w:val="28"/>
          <w:szCs w:val="28"/>
        </w:rPr>
        <w:t>п</w:t>
      </w:r>
      <w:r w:rsidRPr="001C69BE">
        <w:rPr>
          <w:rFonts w:ascii="Times New Roman" w:hAnsi="Times New Roman"/>
          <w:sz w:val="28"/>
          <w:szCs w:val="28"/>
        </w:rPr>
        <w:t>озики в сумі:</w:t>
      </w:r>
    </w:p>
    <w:p w:rsidR="002A614E" w:rsidRPr="00CE0FBA" w:rsidRDefault="002A614E" w:rsidP="006E30B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0FBA">
        <w:rPr>
          <w:rFonts w:ascii="Times New Roman" w:hAnsi="Times New Roman"/>
          <w:sz w:val="28"/>
          <w:szCs w:val="28"/>
          <w:lang w:val="uk-UA"/>
        </w:rPr>
        <w:t>600 тис. гривень для будівництва нового житлового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FBA">
        <w:rPr>
          <w:rFonts w:ascii="Times New Roman" w:hAnsi="Times New Roman"/>
          <w:sz w:val="28"/>
          <w:szCs w:val="28"/>
          <w:lang w:val="uk-UA"/>
        </w:rPr>
        <w:t>будинку</w:t>
      </w:r>
      <w:r>
        <w:rPr>
          <w:rFonts w:ascii="Times New Roman" w:hAnsi="Times New Roman"/>
          <w:sz w:val="28"/>
          <w:szCs w:val="28"/>
          <w:lang w:val="uk-UA"/>
        </w:rPr>
        <w:t xml:space="preserve"> з надвірними підсобними приміщеннями</w:t>
      </w:r>
      <w:r w:rsidRPr="00CE0FBA">
        <w:rPr>
          <w:rFonts w:ascii="Times New Roman" w:hAnsi="Times New Roman"/>
          <w:sz w:val="28"/>
          <w:szCs w:val="28"/>
          <w:lang w:val="uk-UA"/>
        </w:rPr>
        <w:t>;</w:t>
      </w:r>
    </w:p>
    <w:p w:rsidR="002A614E" w:rsidRPr="00CE0FBA" w:rsidRDefault="002A614E" w:rsidP="006E30B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0FBA">
        <w:rPr>
          <w:rFonts w:ascii="Times New Roman" w:hAnsi="Times New Roman"/>
          <w:sz w:val="28"/>
          <w:szCs w:val="28"/>
          <w:lang w:val="uk-UA"/>
        </w:rPr>
        <w:t>500 тис. гривень для придбання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FBA">
        <w:rPr>
          <w:rFonts w:ascii="Times New Roman" w:hAnsi="Times New Roman"/>
          <w:sz w:val="28"/>
          <w:szCs w:val="28"/>
          <w:lang w:val="uk-UA"/>
        </w:rPr>
        <w:t>житла;</w:t>
      </w:r>
    </w:p>
    <w:p w:rsidR="002A614E" w:rsidRPr="00CE0FBA" w:rsidRDefault="002A614E" w:rsidP="00267529">
      <w:pPr>
        <w:pStyle w:val="a4"/>
        <w:numPr>
          <w:ilvl w:val="0"/>
          <w:numId w:val="19"/>
        </w:numPr>
        <w:ind w:left="0" w:firstLine="450"/>
        <w:jc w:val="both"/>
        <w:rPr>
          <w:rFonts w:ascii="Times New Roman" w:hAnsi="Times New Roman"/>
          <w:sz w:val="28"/>
          <w:szCs w:val="28"/>
          <w:lang w:val="uk-UA"/>
        </w:rPr>
      </w:pPr>
      <w:r w:rsidRPr="00CE0FBA">
        <w:rPr>
          <w:rFonts w:ascii="Times New Roman" w:hAnsi="Times New Roman"/>
          <w:sz w:val="28"/>
          <w:szCs w:val="28"/>
          <w:lang w:val="uk-UA"/>
        </w:rPr>
        <w:t>350 тис. гривень для реконструкції,</w:t>
      </w:r>
      <w:r w:rsidR="00565DAA" w:rsidRPr="00565D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DAA" w:rsidRPr="00CE0FBA">
        <w:rPr>
          <w:rFonts w:ascii="Times New Roman" w:hAnsi="Times New Roman"/>
          <w:sz w:val="28"/>
          <w:szCs w:val="28"/>
          <w:lang w:val="uk-UA"/>
        </w:rPr>
        <w:t>добудови незавершеного будівництвом житла</w:t>
      </w:r>
      <w:r w:rsidR="00565DA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E0FBA">
        <w:rPr>
          <w:rFonts w:ascii="Times New Roman" w:hAnsi="Times New Roman"/>
          <w:sz w:val="28"/>
          <w:szCs w:val="28"/>
          <w:lang w:val="uk-UA"/>
        </w:rPr>
        <w:t xml:space="preserve"> капітального ремонту, в тому числі </w:t>
      </w:r>
      <w:r>
        <w:rPr>
          <w:rFonts w:ascii="Times New Roman" w:hAnsi="Times New Roman"/>
          <w:sz w:val="28"/>
          <w:szCs w:val="28"/>
          <w:lang w:val="uk-UA"/>
        </w:rPr>
        <w:t>здійснення</w:t>
      </w:r>
      <w:r w:rsidRPr="00CE0FBA">
        <w:rPr>
          <w:rFonts w:ascii="Times New Roman" w:hAnsi="Times New Roman"/>
          <w:sz w:val="28"/>
          <w:szCs w:val="28"/>
          <w:lang w:val="uk-UA"/>
        </w:rPr>
        <w:t xml:space="preserve"> енергоефективн</w:t>
      </w:r>
      <w:r>
        <w:rPr>
          <w:rFonts w:ascii="Times New Roman" w:hAnsi="Times New Roman"/>
          <w:sz w:val="28"/>
          <w:szCs w:val="28"/>
          <w:lang w:val="uk-UA"/>
        </w:rPr>
        <w:t>их заходів</w:t>
      </w:r>
      <w:r w:rsidRPr="00CE0FBA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термомодернізації</w:t>
      </w:r>
      <w:proofErr w:type="spellEnd"/>
      <w:r w:rsidRPr="00CE0FBA">
        <w:rPr>
          <w:rFonts w:ascii="Times New Roman" w:hAnsi="Times New Roman"/>
          <w:sz w:val="28"/>
          <w:szCs w:val="28"/>
          <w:lang w:val="uk-UA"/>
        </w:rPr>
        <w:t xml:space="preserve"> житлового будинку</w:t>
      </w:r>
      <w:r w:rsidR="00565DAA">
        <w:rPr>
          <w:rFonts w:ascii="Times New Roman" w:hAnsi="Times New Roman"/>
          <w:sz w:val="28"/>
          <w:szCs w:val="28"/>
          <w:lang w:val="uk-UA"/>
        </w:rPr>
        <w:t>, придбання енергогенеруючого обладнання;</w:t>
      </w:r>
      <w:r w:rsidRPr="00CE0F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A614E" w:rsidRPr="00CE0FBA" w:rsidRDefault="002A614E" w:rsidP="00787E1C">
      <w:pPr>
        <w:pStyle w:val="a4"/>
        <w:numPr>
          <w:ilvl w:val="0"/>
          <w:numId w:val="19"/>
        </w:numPr>
        <w:ind w:left="0" w:firstLine="450"/>
        <w:jc w:val="both"/>
        <w:rPr>
          <w:rFonts w:ascii="Times New Roman" w:hAnsi="Times New Roman"/>
          <w:sz w:val="28"/>
          <w:szCs w:val="28"/>
          <w:lang w:val="uk-UA"/>
        </w:rPr>
      </w:pPr>
      <w:r w:rsidRPr="00CE0FBA">
        <w:rPr>
          <w:rFonts w:ascii="Times New Roman" w:hAnsi="Times New Roman"/>
          <w:sz w:val="28"/>
          <w:szCs w:val="28"/>
          <w:lang w:val="uk-UA"/>
        </w:rPr>
        <w:t>150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0FBA">
        <w:rPr>
          <w:rFonts w:ascii="Times New Roman" w:hAnsi="Times New Roman"/>
          <w:sz w:val="28"/>
          <w:szCs w:val="28"/>
          <w:lang w:val="uk-UA"/>
        </w:rPr>
        <w:t>тис. гривень для спорудження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(капітального ремонту)</w:t>
      </w:r>
      <w:r w:rsidRPr="00CE0FBA">
        <w:rPr>
          <w:rFonts w:ascii="Times New Roman" w:hAnsi="Times New Roman"/>
          <w:sz w:val="28"/>
          <w:szCs w:val="28"/>
          <w:lang w:val="uk-UA"/>
        </w:rPr>
        <w:t xml:space="preserve"> інженерних мереж та підключення їх до наявних комунікацій.</w:t>
      </w:r>
    </w:p>
    <w:p w:rsidR="002A614E" w:rsidRPr="00A32AEE" w:rsidRDefault="002A614E" w:rsidP="00B443AB">
      <w:pPr>
        <w:pStyle w:val="a4"/>
        <w:spacing w:after="0"/>
        <w:ind w:left="0" w:firstLine="56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3</w:t>
      </w:r>
      <w:r w:rsidRPr="00A32AEE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A32A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>Відсотки</w:t>
      </w:r>
      <w:r w:rsidRPr="00A32AEE">
        <w:rPr>
          <w:rFonts w:ascii="Times New Roman" w:hAnsi="Times New Roman"/>
          <w:sz w:val="28"/>
          <w:szCs w:val="28"/>
          <w:lang w:val="uk-UA" w:eastAsia="ru-RU"/>
        </w:rPr>
        <w:t xml:space="preserve"> за користування </w:t>
      </w:r>
      <w:r>
        <w:rPr>
          <w:rFonts w:ascii="Times New Roman" w:hAnsi="Times New Roman"/>
          <w:sz w:val="28"/>
          <w:szCs w:val="28"/>
          <w:lang w:val="uk-UA" w:eastAsia="ru-RU"/>
        </w:rPr>
        <w:t>позикою</w:t>
      </w:r>
      <w:r w:rsidRPr="00A32AEE">
        <w:rPr>
          <w:rFonts w:ascii="Times New Roman" w:hAnsi="Times New Roman"/>
          <w:sz w:val="28"/>
          <w:szCs w:val="28"/>
          <w:lang w:val="uk-UA" w:eastAsia="ru-RU"/>
        </w:rPr>
        <w:t xml:space="preserve"> обчислюється з дати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отримання позичальником </w:t>
      </w:r>
      <w:r w:rsidRPr="00A32AEE">
        <w:rPr>
          <w:rFonts w:ascii="Times New Roman" w:hAnsi="Times New Roman"/>
          <w:sz w:val="28"/>
          <w:szCs w:val="28"/>
          <w:lang w:val="uk-UA" w:eastAsia="ru-RU"/>
        </w:rPr>
        <w:t>грошових коштів.</w:t>
      </w:r>
    </w:p>
    <w:p w:rsidR="002A614E" w:rsidRPr="00A32AEE" w:rsidRDefault="002A614E" w:rsidP="00B443AB">
      <w:pPr>
        <w:pStyle w:val="a4"/>
        <w:spacing w:after="0"/>
        <w:ind w:left="0" w:firstLine="56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A32AEE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A32AEE">
        <w:rPr>
          <w:rFonts w:ascii="Times New Roman" w:hAnsi="Times New Roman"/>
          <w:color w:val="000000"/>
          <w:sz w:val="28"/>
          <w:szCs w:val="28"/>
          <w:lang w:val="uk-UA"/>
        </w:rPr>
        <w:t xml:space="preserve">. Сума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позики</w:t>
      </w:r>
      <w:r w:rsidRPr="00A32AEE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може змінюватися, в межах граничних сум,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 наявності кредитних ресурсів,</w:t>
      </w:r>
      <w:r w:rsidRPr="00A32AEE">
        <w:rPr>
          <w:rFonts w:ascii="Times New Roman" w:hAnsi="Times New Roman"/>
          <w:color w:val="000000"/>
          <w:sz w:val="28"/>
          <w:szCs w:val="28"/>
          <w:lang w:val="uk-UA"/>
        </w:rPr>
        <w:t xml:space="preserve"> шляхом укладання додаткової угоди.</w:t>
      </w:r>
    </w:p>
    <w:p w:rsidR="002A614E" w:rsidRPr="00A32AEE" w:rsidRDefault="002A614E" w:rsidP="00B5247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614E" w:rsidRPr="00A32AEE" w:rsidRDefault="002A614E" w:rsidP="00B5247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" w:name="_GoBack"/>
      <w:bookmarkEnd w:id="5"/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A32AEE">
        <w:rPr>
          <w:rFonts w:ascii="Times New Roman" w:hAnsi="Times New Roman"/>
          <w:b/>
          <w:bCs/>
          <w:color w:val="000000"/>
          <w:sz w:val="28"/>
          <w:szCs w:val="28"/>
        </w:rPr>
        <w:t xml:space="preserve">. ПОРЯДОК ОФОРМЛЕННЯ І ВИДАЧІ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ПОЗИКИ</w:t>
      </w:r>
    </w:p>
    <w:p w:rsidR="002A614E" w:rsidRPr="001859A1" w:rsidRDefault="002A614E" w:rsidP="00B52471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A614E" w:rsidRPr="00A32AEE" w:rsidRDefault="002A614E" w:rsidP="00B443A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6714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.1. Надання </w:t>
      </w:r>
      <w:r>
        <w:rPr>
          <w:rFonts w:ascii="Times New Roman" w:hAnsi="Times New Roman"/>
          <w:color w:val="000000"/>
          <w:sz w:val="28"/>
          <w:szCs w:val="28"/>
        </w:rPr>
        <w:t>позики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здійснюється на підставі договору</w:t>
      </w:r>
      <w:r>
        <w:rPr>
          <w:rFonts w:ascii="Times New Roman" w:hAnsi="Times New Roman"/>
          <w:color w:val="000000"/>
          <w:sz w:val="28"/>
          <w:szCs w:val="28"/>
        </w:rPr>
        <w:t xml:space="preserve"> позики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, що укладається після підтвердження права позичальника на його одержання та визначення суми </w:t>
      </w:r>
      <w:r>
        <w:rPr>
          <w:rFonts w:ascii="Times New Roman" w:hAnsi="Times New Roman"/>
          <w:color w:val="000000"/>
          <w:sz w:val="28"/>
          <w:szCs w:val="28"/>
        </w:rPr>
        <w:t>позики</w:t>
      </w:r>
      <w:r w:rsidRPr="00A32AEE">
        <w:rPr>
          <w:rFonts w:ascii="Times New Roman" w:hAnsi="Times New Roman"/>
          <w:color w:val="000000"/>
          <w:sz w:val="28"/>
          <w:szCs w:val="28"/>
        </w:rPr>
        <w:t>.</w:t>
      </w:r>
    </w:p>
    <w:p w:rsidR="002A614E" w:rsidRPr="00A32AEE" w:rsidRDefault="002A614E" w:rsidP="00B443A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6714">
        <w:rPr>
          <w:rFonts w:ascii="Times New Roman" w:hAnsi="Times New Roman"/>
          <w:bCs/>
          <w:color w:val="000000"/>
          <w:sz w:val="28"/>
          <w:szCs w:val="28"/>
          <w:lang w:val="ru-RU"/>
        </w:rPr>
        <w:t>4</w:t>
      </w:r>
      <w:r w:rsidRPr="00A32AEE">
        <w:rPr>
          <w:rFonts w:ascii="Times New Roman" w:hAnsi="Times New Roman"/>
          <w:bCs/>
          <w:color w:val="000000"/>
          <w:sz w:val="28"/>
          <w:szCs w:val="28"/>
        </w:rPr>
        <w:t xml:space="preserve">.2. Для підтвердження права на одержання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позики </w:t>
      </w:r>
      <w:r w:rsidRPr="00A32AEE">
        <w:rPr>
          <w:rFonts w:ascii="Times New Roman" w:hAnsi="Times New Roman"/>
          <w:bCs/>
          <w:color w:val="000000"/>
          <w:sz w:val="28"/>
          <w:szCs w:val="28"/>
        </w:rPr>
        <w:t xml:space="preserve">та визначення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її </w:t>
      </w:r>
      <w:r w:rsidRPr="00A32AEE">
        <w:rPr>
          <w:rFonts w:ascii="Times New Roman" w:hAnsi="Times New Roman"/>
          <w:bCs/>
          <w:color w:val="000000"/>
          <w:sz w:val="28"/>
          <w:szCs w:val="28"/>
        </w:rPr>
        <w:t>суми позичальник подає до Фонду такі документи:</w:t>
      </w:r>
    </w:p>
    <w:p w:rsidR="002A614E" w:rsidRDefault="002A614E" w:rsidP="00DC7803">
      <w:pPr>
        <w:pStyle w:val="a4"/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7803">
        <w:rPr>
          <w:rFonts w:ascii="Times New Roman" w:hAnsi="Times New Roman"/>
          <w:color w:val="000000"/>
          <w:sz w:val="28"/>
          <w:szCs w:val="28"/>
          <w:lang w:val="uk-UA"/>
        </w:rPr>
        <w:t>заяву про надання позики;</w:t>
      </w:r>
    </w:p>
    <w:p w:rsidR="002A614E" w:rsidRDefault="002A614E" w:rsidP="00DC7803">
      <w:pPr>
        <w:pStyle w:val="a4"/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к</w:t>
      </w:r>
      <w:r w:rsidRPr="00DC7803">
        <w:rPr>
          <w:rFonts w:ascii="Times New Roman" w:hAnsi="Times New Roman"/>
          <w:sz w:val="28"/>
          <w:szCs w:val="28"/>
          <w:lang w:val="uk-UA"/>
        </w:rPr>
        <w:t>лопотання органу місцевого самоврядування про надання позики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A614E" w:rsidRDefault="002A614E" w:rsidP="00737BD6">
      <w:pPr>
        <w:pStyle w:val="a4"/>
        <w:numPr>
          <w:ilvl w:val="0"/>
          <w:numId w:val="18"/>
        </w:numPr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копію п</w:t>
      </w:r>
      <w:r w:rsidRPr="00737BD6">
        <w:rPr>
          <w:rFonts w:ascii="Times New Roman" w:hAnsi="Times New Roman"/>
          <w:sz w:val="28"/>
          <w:szCs w:val="28"/>
          <w:lang w:val="uk-UA"/>
        </w:rPr>
        <w:t>аспорт</w:t>
      </w:r>
      <w:r>
        <w:rPr>
          <w:rFonts w:ascii="Times New Roman" w:hAnsi="Times New Roman"/>
          <w:sz w:val="28"/>
          <w:szCs w:val="28"/>
          <w:lang w:val="uk-UA"/>
        </w:rPr>
        <w:t>а позичальника;</w:t>
      </w:r>
    </w:p>
    <w:p w:rsidR="002A614E" w:rsidRDefault="002A614E" w:rsidP="00737BD6">
      <w:pPr>
        <w:pStyle w:val="a4"/>
        <w:numPr>
          <w:ilvl w:val="0"/>
          <w:numId w:val="18"/>
        </w:numPr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довідку про присвоєння </w:t>
      </w:r>
      <w:r w:rsidRPr="00737BD6">
        <w:rPr>
          <w:rFonts w:ascii="Times New Roman" w:hAnsi="Times New Roman"/>
          <w:sz w:val="28"/>
          <w:szCs w:val="28"/>
          <w:lang w:val="uk-UA"/>
        </w:rPr>
        <w:t>ідентифікаційн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737BD6">
        <w:rPr>
          <w:rFonts w:ascii="Times New Roman" w:hAnsi="Times New Roman"/>
          <w:sz w:val="28"/>
          <w:szCs w:val="28"/>
          <w:lang w:val="uk-UA"/>
        </w:rPr>
        <w:t xml:space="preserve"> номер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37BD6">
        <w:rPr>
          <w:rFonts w:ascii="Times New Roman" w:hAnsi="Times New Roman"/>
          <w:sz w:val="28"/>
          <w:szCs w:val="28"/>
          <w:lang w:val="uk-UA"/>
        </w:rPr>
        <w:t xml:space="preserve"> позичальника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A614E" w:rsidRDefault="002A614E" w:rsidP="00CE3D30">
      <w:pPr>
        <w:pStyle w:val="a4"/>
        <w:numPr>
          <w:ilvl w:val="0"/>
          <w:numId w:val="18"/>
        </w:numPr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</w:t>
      </w:r>
      <w:proofErr w:type="spellStart"/>
      <w:r w:rsidRPr="00DC7803">
        <w:rPr>
          <w:rFonts w:ascii="Times New Roman" w:hAnsi="Times New Roman"/>
          <w:sz w:val="28"/>
          <w:szCs w:val="28"/>
          <w:lang w:val="uk-UA"/>
        </w:rPr>
        <w:t>итяг</w:t>
      </w:r>
      <w:proofErr w:type="spellEnd"/>
      <w:r w:rsidRPr="00DC7803">
        <w:rPr>
          <w:rFonts w:ascii="Times New Roman" w:hAnsi="Times New Roman"/>
          <w:sz w:val="28"/>
          <w:szCs w:val="28"/>
          <w:lang w:val="uk-UA"/>
        </w:rPr>
        <w:t xml:space="preserve"> з реєстру територіальної громади про місце проживання (перебування) особи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A614E" w:rsidRDefault="002A614E" w:rsidP="00CE3D30">
      <w:pPr>
        <w:pStyle w:val="a4"/>
        <w:numPr>
          <w:ilvl w:val="0"/>
          <w:numId w:val="18"/>
        </w:numPr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</w:t>
      </w:r>
      <w:proofErr w:type="spellStart"/>
      <w:r w:rsidRPr="00DC7803">
        <w:rPr>
          <w:rFonts w:ascii="Times New Roman" w:hAnsi="Times New Roman"/>
          <w:sz w:val="28"/>
          <w:szCs w:val="28"/>
          <w:lang w:val="uk-UA"/>
        </w:rPr>
        <w:t>овідк</w:t>
      </w:r>
      <w:r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Pr="00DC7803">
        <w:rPr>
          <w:rFonts w:ascii="Times New Roman" w:hAnsi="Times New Roman"/>
          <w:sz w:val="28"/>
          <w:szCs w:val="28"/>
          <w:lang w:val="uk-UA"/>
        </w:rPr>
        <w:t xml:space="preserve"> про доходи з місця роботи позичальника і всіх членів</w:t>
      </w:r>
      <w:r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Pr="00DC7803">
        <w:rPr>
          <w:rFonts w:ascii="Times New Roman" w:hAnsi="Times New Roman"/>
          <w:sz w:val="28"/>
          <w:szCs w:val="28"/>
          <w:lang w:val="uk-UA"/>
        </w:rPr>
        <w:t xml:space="preserve"> сім</w:t>
      </w:r>
      <w:r w:rsidRPr="00DC7803">
        <w:rPr>
          <w:rFonts w:ascii="Times New Roman" w:hAnsi="Times New Roman"/>
          <w:sz w:val="28"/>
          <w:szCs w:val="28"/>
        </w:rPr>
        <w:t>’</w:t>
      </w:r>
      <w:r w:rsidRPr="00DC7803">
        <w:rPr>
          <w:rFonts w:ascii="Times New Roman" w:hAnsi="Times New Roman"/>
          <w:sz w:val="28"/>
          <w:szCs w:val="28"/>
          <w:lang w:val="uk-UA"/>
        </w:rPr>
        <w:t xml:space="preserve">ї, одержані за </w:t>
      </w:r>
      <w:r>
        <w:rPr>
          <w:rFonts w:ascii="Times New Roman" w:hAnsi="Times New Roman"/>
          <w:sz w:val="28"/>
          <w:szCs w:val="28"/>
          <w:lang w:val="uk-UA"/>
        </w:rPr>
        <w:t xml:space="preserve">6 </w:t>
      </w:r>
      <w:r w:rsidRPr="00DC7803">
        <w:rPr>
          <w:rFonts w:ascii="Times New Roman" w:hAnsi="Times New Roman"/>
          <w:sz w:val="28"/>
          <w:szCs w:val="28"/>
          <w:lang w:val="uk-UA"/>
        </w:rPr>
        <w:t>останніх місяців та/або довідка сільської ради про ведення особистого селянського господарства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A614E" w:rsidRPr="009044F4" w:rsidRDefault="002A614E" w:rsidP="00E24D41">
      <w:pPr>
        <w:pStyle w:val="a4"/>
        <w:numPr>
          <w:ilvl w:val="0"/>
          <w:numId w:val="18"/>
        </w:numPr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Pr="00DC7803">
        <w:rPr>
          <w:rFonts w:ascii="Times New Roman" w:hAnsi="Times New Roman"/>
          <w:sz w:val="28"/>
          <w:szCs w:val="28"/>
          <w:lang w:val="uk-UA"/>
        </w:rPr>
        <w:t>нформацію з Державного реєстру речових прав на нерухоме майно про наявність або відсутність у власності житла</w:t>
      </w:r>
      <w:r>
        <w:rPr>
          <w:rFonts w:ascii="Times New Roman" w:hAnsi="Times New Roman"/>
          <w:sz w:val="28"/>
          <w:szCs w:val="28"/>
          <w:lang w:val="uk-UA"/>
        </w:rPr>
        <w:t>, земельної ділянки;</w:t>
      </w:r>
    </w:p>
    <w:p w:rsidR="002A614E" w:rsidRPr="00315DA5" w:rsidRDefault="002A614E" w:rsidP="009044F4">
      <w:pPr>
        <w:pStyle w:val="a4"/>
        <w:numPr>
          <w:ilvl w:val="0"/>
          <w:numId w:val="18"/>
        </w:numPr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копію </w:t>
      </w:r>
      <w:r w:rsidRPr="009044F4">
        <w:rPr>
          <w:rFonts w:ascii="Times New Roman" w:hAnsi="Times New Roman"/>
          <w:sz w:val="28"/>
          <w:szCs w:val="28"/>
          <w:lang w:val="uk-UA"/>
        </w:rPr>
        <w:t>будівельн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9044F4">
        <w:rPr>
          <w:rFonts w:ascii="Times New Roman" w:hAnsi="Times New Roman"/>
          <w:sz w:val="28"/>
          <w:szCs w:val="28"/>
          <w:lang w:val="uk-UA"/>
        </w:rPr>
        <w:t xml:space="preserve"> паспорт</w:t>
      </w:r>
      <w:r>
        <w:rPr>
          <w:rFonts w:ascii="Times New Roman" w:hAnsi="Times New Roman"/>
          <w:sz w:val="28"/>
          <w:szCs w:val="28"/>
          <w:lang w:val="uk-UA"/>
        </w:rPr>
        <w:t>а (в разі спорудження житлового будинку);</w:t>
      </w:r>
    </w:p>
    <w:p w:rsidR="002A614E" w:rsidRPr="00315DA5" w:rsidRDefault="002A614E" w:rsidP="009044F4">
      <w:pPr>
        <w:pStyle w:val="a4"/>
        <w:numPr>
          <w:ilvl w:val="0"/>
          <w:numId w:val="18"/>
        </w:numPr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копію </w:t>
      </w:r>
      <w:r w:rsidRPr="009044F4">
        <w:rPr>
          <w:rFonts w:ascii="Times New Roman" w:hAnsi="Times New Roman"/>
          <w:sz w:val="28"/>
          <w:szCs w:val="28"/>
          <w:lang w:val="uk-UA"/>
        </w:rPr>
        <w:t>проектн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9044F4">
        <w:rPr>
          <w:rFonts w:ascii="Times New Roman" w:hAnsi="Times New Roman"/>
          <w:sz w:val="28"/>
          <w:szCs w:val="28"/>
          <w:lang w:val="uk-UA"/>
        </w:rPr>
        <w:t xml:space="preserve"> документаці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9044F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(в разі добудови</w:t>
      </w:r>
      <w:r w:rsidR="00565DAA">
        <w:rPr>
          <w:rFonts w:ascii="Times New Roman" w:hAnsi="Times New Roman"/>
          <w:sz w:val="28"/>
          <w:szCs w:val="28"/>
          <w:lang w:val="uk-UA"/>
        </w:rPr>
        <w:t xml:space="preserve"> /реконструкції/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житлового будинку);</w:t>
      </w:r>
    </w:p>
    <w:p w:rsidR="002A614E" w:rsidRPr="009362C8" w:rsidRDefault="002A614E" w:rsidP="009044F4">
      <w:pPr>
        <w:pStyle w:val="a4"/>
        <w:numPr>
          <w:ilvl w:val="0"/>
          <w:numId w:val="18"/>
        </w:numPr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копію технічного паспорта (в разі реконструкції житлового будинку);</w:t>
      </w:r>
    </w:p>
    <w:p w:rsidR="002A614E" w:rsidRPr="009044F4" w:rsidRDefault="002A614E" w:rsidP="009044F4">
      <w:pPr>
        <w:pStyle w:val="a4"/>
        <w:numPr>
          <w:ilvl w:val="0"/>
          <w:numId w:val="18"/>
        </w:numPr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заяву власника житла чи об’єкта незавершеного житлового будівництва про згоду його продати;</w:t>
      </w:r>
    </w:p>
    <w:p w:rsidR="002A614E" w:rsidRPr="00DD2C56" w:rsidRDefault="002A614E" w:rsidP="009044F4">
      <w:pPr>
        <w:pStyle w:val="a4"/>
        <w:numPr>
          <w:ilvl w:val="0"/>
          <w:numId w:val="18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2C56">
        <w:rPr>
          <w:rFonts w:ascii="Times New Roman" w:hAnsi="Times New Roman"/>
          <w:color w:val="000000"/>
          <w:sz w:val="28"/>
          <w:szCs w:val="28"/>
          <w:lang w:val="uk-UA"/>
        </w:rPr>
        <w:t>довідка з банку про наявність відкритого рахунку;</w:t>
      </w:r>
    </w:p>
    <w:p w:rsidR="002A614E" w:rsidRPr="00DD2C56" w:rsidRDefault="002A614E" w:rsidP="009044F4">
      <w:pPr>
        <w:pStyle w:val="a4"/>
        <w:numPr>
          <w:ilvl w:val="0"/>
          <w:numId w:val="18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2C56">
        <w:rPr>
          <w:rFonts w:ascii="Times New Roman" w:hAnsi="Times New Roman"/>
          <w:color w:val="000000"/>
          <w:sz w:val="28"/>
          <w:szCs w:val="28"/>
          <w:lang w:val="uk-UA"/>
        </w:rPr>
        <w:t>копію свідоцтва про шлюб та народження дітей;</w:t>
      </w:r>
    </w:p>
    <w:p w:rsidR="002A614E" w:rsidRDefault="002A614E" w:rsidP="009044F4">
      <w:pPr>
        <w:pStyle w:val="a4"/>
        <w:numPr>
          <w:ilvl w:val="0"/>
          <w:numId w:val="18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2C56">
        <w:rPr>
          <w:rFonts w:ascii="Times New Roman" w:hAnsi="Times New Roman"/>
          <w:color w:val="000000"/>
          <w:sz w:val="28"/>
          <w:szCs w:val="28"/>
          <w:lang w:val="uk-UA"/>
        </w:rPr>
        <w:t>копії документів, що підтверджують</w:t>
      </w:r>
      <w:r w:rsidRPr="00FF0BC4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статус військовослужбовця,  учасника бойових дій, внутрішньо 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ереміщеної особи (за наявності).</w:t>
      </w:r>
    </w:p>
    <w:p w:rsidR="002A614E" w:rsidRPr="00A32AEE" w:rsidRDefault="002A614E" w:rsidP="00B443A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6714">
        <w:rPr>
          <w:rFonts w:ascii="Times New Roman" w:hAnsi="Times New Roman"/>
          <w:bCs/>
          <w:color w:val="000000"/>
          <w:sz w:val="28"/>
          <w:szCs w:val="28"/>
          <w:lang w:val="ru-RU"/>
        </w:rPr>
        <w:t>4</w:t>
      </w:r>
      <w:r w:rsidRPr="00A32AEE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A32AEE">
        <w:rPr>
          <w:rFonts w:ascii="Times New Roman" w:hAnsi="Times New Roman"/>
          <w:bCs/>
          <w:color w:val="000000"/>
          <w:sz w:val="28"/>
          <w:szCs w:val="28"/>
        </w:rPr>
        <w:t xml:space="preserve">. Зобов’язання </w:t>
      </w:r>
      <w:r>
        <w:rPr>
          <w:rFonts w:ascii="Times New Roman" w:hAnsi="Times New Roman"/>
          <w:bCs/>
          <w:color w:val="000000"/>
          <w:sz w:val="28"/>
          <w:szCs w:val="28"/>
        </w:rPr>
        <w:t>індивідуального забудовника</w:t>
      </w:r>
      <w:r w:rsidRPr="00A32AEE">
        <w:rPr>
          <w:rFonts w:ascii="Times New Roman" w:hAnsi="Times New Roman"/>
          <w:bCs/>
          <w:color w:val="000000"/>
          <w:sz w:val="28"/>
          <w:szCs w:val="28"/>
        </w:rPr>
        <w:t xml:space="preserve"> за договором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позики</w:t>
      </w:r>
      <w:r w:rsidRPr="00A32AEE">
        <w:rPr>
          <w:rFonts w:ascii="Times New Roman" w:hAnsi="Times New Roman"/>
          <w:bCs/>
          <w:color w:val="000000"/>
          <w:sz w:val="28"/>
          <w:szCs w:val="28"/>
        </w:rPr>
        <w:t xml:space="preserve"> можуть забезпечуватися такими документами:</w:t>
      </w:r>
    </w:p>
    <w:p w:rsidR="002A614E" w:rsidRPr="00A32AEE" w:rsidRDefault="002A614E" w:rsidP="00B5247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2AEE">
        <w:rPr>
          <w:rFonts w:ascii="Times New Roman" w:hAnsi="Times New Roman"/>
          <w:color w:val="000000"/>
          <w:sz w:val="28"/>
          <w:szCs w:val="28"/>
        </w:rPr>
        <w:t xml:space="preserve">договором про іпотеку будівель, що будуються або придбаються за рахунок </w:t>
      </w:r>
      <w:r>
        <w:rPr>
          <w:rFonts w:ascii="Times New Roman" w:hAnsi="Times New Roman"/>
          <w:color w:val="000000"/>
          <w:sz w:val="28"/>
          <w:szCs w:val="28"/>
        </w:rPr>
        <w:t>позики,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а у разі коли житло, яке будується чи придбається розташоване на земельній ділянці, що належить позичальнику на праві приватної власності, також про іпотеку земельної ділянки;</w:t>
      </w:r>
    </w:p>
    <w:p w:rsidR="002A614E" w:rsidRPr="00A32AEE" w:rsidRDefault="002A614E" w:rsidP="00B5247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2AEE">
        <w:rPr>
          <w:rFonts w:ascii="Times New Roman" w:hAnsi="Times New Roman"/>
          <w:color w:val="000000"/>
          <w:sz w:val="28"/>
          <w:szCs w:val="28"/>
        </w:rPr>
        <w:t>договором застави іншого майна та майнових прав;</w:t>
      </w:r>
    </w:p>
    <w:p w:rsidR="002A614E" w:rsidRDefault="002A614E" w:rsidP="00B5247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2AEE">
        <w:rPr>
          <w:rFonts w:ascii="Times New Roman" w:hAnsi="Times New Roman"/>
          <w:color w:val="000000"/>
          <w:sz w:val="28"/>
          <w:szCs w:val="28"/>
        </w:rPr>
        <w:t>договором поруки, ук</w:t>
      </w:r>
      <w:r>
        <w:rPr>
          <w:rFonts w:ascii="Times New Roman" w:hAnsi="Times New Roman"/>
          <w:color w:val="000000"/>
          <w:sz w:val="28"/>
          <w:szCs w:val="28"/>
        </w:rPr>
        <w:t>ладеним в установленому порядку;</w:t>
      </w:r>
    </w:p>
    <w:p w:rsidR="002A614E" w:rsidRPr="00A32AEE" w:rsidRDefault="002A614E" w:rsidP="00B5247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договором про встановлення довірчої власності, оформленим у встановленому порядку</w:t>
      </w:r>
    </w:p>
    <w:p w:rsidR="002A614E" w:rsidRPr="00A32AEE" w:rsidRDefault="002A614E" w:rsidP="00B443A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6714">
        <w:rPr>
          <w:rFonts w:ascii="Times New Roman" w:hAnsi="Times New Roman"/>
          <w:sz w:val="28"/>
          <w:szCs w:val="28"/>
          <w:lang w:val="ru-RU"/>
        </w:rPr>
        <w:lastRenderedPageBreak/>
        <w:t>4</w:t>
      </w:r>
      <w:r w:rsidRPr="00A32A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A32AEE">
        <w:rPr>
          <w:rFonts w:ascii="Times New Roman" w:hAnsi="Times New Roman"/>
          <w:sz w:val="28"/>
          <w:szCs w:val="28"/>
        </w:rPr>
        <w:t xml:space="preserve">. Видача </w:t>
      </w:r>
      <w:r>
        <w:rPr>
          <w:rFonts w:ascii="Times New Roman" w:hAnsi="Times New Roman"/>
          <w:sz w:val="28"/>
          <w:szCs w:val="28"/>
        </w:rPr>
        <w:t>позики</w:t>
      </w:r>
      <w:r w:rsidRPr="00A32AEE">
        <w:rPr>
          <w:rFonts w:ascii="Times New Roman" w:hAnsi="Times New Roman"/>
          <w:sz w:val="28"/>
          <w:szCs w:val="28"/>
        </w:rPr>
        <w:t xml:space="preserve"> здійснюється шляхом перерахування коштів на рахунок Позичальника.</w:t>
      </w:r>
    </w:p>
    <w:p w:rsidR="002A614E" w:rsidRDefault="002A614E" w:rsidP="00B443A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6714">
        <w:rPr>
          <w:rFonts w:ascii="Times New Roman" w:hAnsi="Times New Roman"/>
          <w:color w:val="000000"/>
          <w:sz w:val="28"/>
          <w:szCs w:val="28"/>
        </w:rPr>
        <w:t>4</w:t>
      </w:r>
      <w:r w:rsidRPr="00A32AE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A32AEE">
        <w:rPr>
          <w:rFonts w:ascii="Times New Roman" w:hAnsi="Times New Roman"/>
          <w:color w:val="000000"/>
          <w:sz w:val="28"/>
          <w:szCs w:val="28"/>
        </w:rPr>
        <w:t>. </w:t>
      </w:r>
      <w:r>
        <w:rPr>
          <w:rFonts w:ascii="Times New Roman" w:hAnsi="Times New Roman"/>
          <w:color w:val="000000"/>
          <w:sz w:val="28"/>
          <w:szCs w:val="28"/>
        </w:rPr>
        <w:t xml:space="preserve">Цільове використання отриманих коштів підтверджується документальним звітом </w:t>
      </w:r>
      <w:r w:rsidRPr="00342068">
        <w:rPr>
          <w:rFonts w:ascii="Times New Roman" w:hAnsi="Times New Roman"/>
          <w:sz w:val="28"/>
        </w:rPr>
        <w:t>про використання позики на будівництво</w:t>
      </w:r>
      <w:r>
        <w:rPr>
          <w:rFonts w:ascii="Times New Roman" w:hAnsi="Times New Roman"/>
          <w:sz w:val="28"/>
        </w:rPr>
        <w:t xml:space="preserve">, </w:t>
      </w:r>
      <w:r w:rsidRPr="00342068">
        <w:rPr>
          <w:rFonts w:ascii="Times New Roman" w:hAnsi="Times New Roman"/>
          <w:sz w:val="28"/>
        </w:rPr>
        <w:t>д</w:t>
      </w:r>
      <w:r w:rsidRPr="00342068">
        <w:rPr>
          <w:rFonts w:ascii="Times New Roman" w:hAnsi="Times New Roman"/>
          <w:bCs/>
          <w:color w:val="000000"/>
          <w:sz w:val="28"/>
          <w:szCs w:val="28"/>
        </w:rPr>
        <w:t xml:space="preserve">обудову, реконструкцію, </w:t>
      </w:r>
      <w:r w:rsidRPr="00CE0FBA">
        <w:rPr>
          <w:rFonts w:ascii="Times New Roman" w:hAnsi="Times New Roman"/>
          <w:sz w:val="28"/>
          <w:szCs w:val="28"/>
        </w:rPr>
        <w:t>капітальн</w:t>
      </w:r>
      <w:r>
        <w:rPr>
          <w:rFonts w:ascii="Times New Roman" w:hAnsi="Times New Roman"/>
          <w:sz w:val="28"/>
          <w:szCs w:val="28"/>
        </w:rPr>
        <w:t>ий</w:t>
      </w:r>
      <w:r w:rsidRPr="00CE0FBA">
        <w:rPr>
          <w:rFonts w:ascii="Times New Roman" w:hAnsi="Times New Roman"/>
          <w:sz w:val="28"/>
          <w:szCs w:val="28"/>
        </w:rPr>
        <w:t xml:space="preserve"> ремонт, </w:t>
      </w:r>
      <w:r>
        <w:rPr>
          <w:rFonts w:ascii="Times New Roman" w:hAnsi="Times New Roman"/>
          <w:sz w:val="28"/>
          <w:szCs w:val="28"/>
        </w:rPr>
        <w:t>здійснення</w:t>
      </w:r>
      <w:r w:rsidRPr="00CE0FBA">
        <w:rPr>
          <w:rFonts w:ascii="Times New Roman" w:hAnsi="Times New Roman"/>
          <w:sz w:val="28"/>
          <w:szCs w:val="28"/>
        </w:rPr>
        <w:t xml:space="preserve"> енергоефективн</w:t>
      </w:r>
      <w:r>
        <w:rPr>
          <w:rFonts w:ascii="Times New Roman" w:hAnsi="Times New Roman"/>
          <w:sz w:val="28"/>
          <w:szCs w:val="28"/>
        </w:rPr>
        <w:t>их заходів</w:t>
      </w:r>
      <w:r w:rsidRPr="00CE0FB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термомодернізації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CE0FBA">
        <w:rPr>
          <w:rFonts w:ascii="Times New Roman" w:hAnsi="Times New Roman"/>
          <w:sz w:val="28"/>
          <w:szCs w:val="28"/>
        </w:rPr>
        <w:t xml:space="preserve"> </w:t>
      </w:r>
      <w:r w:rsidRPr="00342068">
        <w:rPr>
          <w:rFonts w:ascii="Times New Roman" w:hAnsi="Times New Roman"/>
          <w:bCs/>
          <w:color w:val="000000"/>
          <w:sz w:val="28"/>
          <w:szCs w:val="28"/>
        </w:rPr>
        <w:t>облаштування інженерних мереж житлового будинку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6D53EA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а в разі придбання житла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копією договору купівлі-продажу житлового будинку.</w:t>
      </w:r>
    </w:p>
    <w:p w:rsidR="002A614E" w:rsidRPr="00A32AEE" w:rsidRDefault="002A614E" w:rsidP="00B5247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614E" w:rsidRDefault="002A614E" w:rsidP="00B5247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A32AEE">
        <w:rPr>
          <w:rFonts w:ascii="Times New Roman" w:hAnsi="Times New Roman"/>
          <w:b/>
          <w:bCs/>
          <w:color w:val="000000"/>
          <w:sz w:val="28"/>
          <w:szCs w:val="28"/>
        </w:rPr>
        <w:t>. УМОВИ ПОВЕРНЕ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A32AEE">
        <w:rPr>
          <w:rFonts w:ascii="Times New Roman" w:hAnsi="Times New Roman"/>
          <w:b/>
          <w:bCs/>
          <w:color w:val="000000"/>
          <w:sz w:val="28"/>
          <w:szCs w:val="28"/>
        </w:rPr>
        <w:t xml:space="preserve">НЯ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ПОЗИКИ</w:t>
      </w:r>
      <w:r w:rsidRPr="00A32AEE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ТА ВНЕСЕННЯ ІНШИХ ПЛАТЕЖІВ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ЗГІДНО ДОГОВОРУ ПОЗИКИ</w:t>
      </w:r>
    </w:p>
    <w:p w:rsidR="002A614E" w:rsidRPr="001859A1" w:rsidRDefault="002A614E" w:rsidP="00B52471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A614E" w:rsidRPr="00A32AEE" w:rsidRDefault="002A614E" w:rsidP="00B443A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6714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.1. Повернення </w:t>
      </w:r>
      <w:r>
        <w:rPr>
          <w:rFonts w:ascii="Times New Roman" w:hAnsi="Times New Roman"/>
          <w:color w:val="000000"/>
          <w:sz w:val="28"/>
          <w:szCs w:val="28"/>
        </w:rPr>
        <w:t>позики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здійснюється </w:t>
      </w:r>
      <w:proofErr w:type="gramStart"/>
      <w:r w:rsidRPr="00A32AEE">
        <w:rPr>
          <w:rFonts w:ascii="Times New Roman" w:hAnsi="Times New Roman"/>
          <w:color w:val="000000"/>
          <w:sz w:val="28"/>
          <w:szCs w:val="28"/>
        </w:rPr>
        <w:t>в порядку</w:t>
      </w:r>
      <w:proofErr w:type="gramEnd"/>
      <w:r w:rsidRPr="00A32AEE">
        <w:rPr>
          <w:rFonts w:ascii="Times New Roman" w:hAnsi="Times New Roman"/>
          <w:color w:val="000000"/>
          <w:sz w:val="28"/>
          <w:szCs w:val="28"/>
        </w:rPr>
        <w:t xml:space="preserve"> визначеному договором.</w:t>
      </w:r>
    </w:p>
    <w:p w:rsidR="002A614E" w:rsidRPr="00A32AEE" w:rsidRDefault="002A614E" w:rsidP="00B443A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6714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.2. Позичальник має право на дострокове погашення </w:t>
      </w:r>
      <w:r>
        <w:rPr>
          <w:rFonts w:ascii="Times New Roman" w:hAnsi="Times New Roman"/>
          <w:color w:val="000000"/>
          <w:sz w:val="28"/>
          <w:szCs w:val="28"/>
        </w:rPr>
        <w:t>позики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відсотків за користування позикою,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AEE">
        <w:rPr>
          <w:rFonts w:ascii="Times New Roman" w:hAnsi="Times New Roman"/>
          <w:sz w:val="28"/>
          <w:szCs w:val="28"/>
          <w:lang w:eastAsia="ru-RU"/>
        </w:rPr>
        <w:t>плат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32AEE">
        <w:rPr>
          <w:rFonts w:ascii="Times New Roman" w:hAnsi="Times New Roman"/>
          <w:sz w:val="28"/>
          <w:szCs w:val="28"/>
          <w:lang w:eastAsia="ru-RU"/>
        </w:rPr>
        <w:t xml:space="preserve"> за обслуговування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та супровід договору позики, </w:t>
      </w:r>
      <w:proofErr w:type="gramStart"/>
      <w:r w:rsidRPr="00A32AEE">
        <w:rPr>
          <w:rFonts w:ascii="Times New Roman" w:hAnsi="Times New Roman"/>
          <w:color w:val="000000"/>
          <w:sz w:val="28"/>
          <w:szCs w:val="28"/>
        </w:rPr>
        <w:t>в порядку</w:t>
      </w:r>
      <w:proofErr w:type="gramEnd"/>
      <w:r w:rsidRPr="00A32A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на умовах встановлених договором.</w:t>
      </w:r>
    </w:p>
    <w:p w:rsidR="002A614E" w:rsidRPr="008169B0" w:rsidRDefault="002A614E" w:rsidP="00B443A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EA3BFD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EA3BFD">
        <w:rPr>
          <w:rFonts w:ascii="Times New Roman" w:hAnsi="Times New Roman"/>
          <w:color w:val="000000"/>
          <w:sz w:val="28"/>
          <w:szCs w:val="28"/>
        </w:rPr>
        <w:t xml:space="preserve">.3. За прострочення платежу нараховується пеня </w:t>
      </w:r>
      <w:r>
        <w:rPr>
          <w:rFonts w:ascii="Times New Roman" w:hAnsi="Times New Roman"/>
          <w:color w:val="000000"/>
          <w:sz w:val="28"/>
          <w:szCs w:val="28"/>
        </w:rPr>
        <w:t>в розмірі передбаченому договором позики.</w:t>
      </w:r>
      <w:r w:rsidRPr="008169B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2A614E" w:rsidRPr="00A32AEE" w:rsidRDefault="002A614E" w:rsidP="00B443A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6714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32AEE">
        <w:rPr>
          <w:rFonts w:ascii="Times New Roman" w:hAnsi="Times New Roman"/>
          <w:color w:val="000000"/>
          <w:sz w:val="28"/>
          <w:szCs w:val="28"/>
        </w:rPr>
        <w:t>4. У разі порушення умов договору, у тому числі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використання </w:t>
      </w:r>
      <w:r>
        <w:rPr>
          <w:rFonts w:ascii="Times New Roman" w:hAnsi="Times New Roman"/>
          <w:color w:val="000000"/>
          <w:sz w:val="28"/>
          <w:szCs w:val="28"/>
        </w:rPr>
        <w:t>позики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не за цільовим призначенням, не здійснення забезпечення зобов’язання позичальника,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спосіб передбачений договором, Фонд має право вимагати дострокового погашення </w:t>
      </w:r>
      <w:r>
        <w:rPr>
          <w:rFonts w:ascii="Times New Roman" w:hAnsi="Times New Roman"/>
          <w:color w:val="000000"/>
          <w:sz w:val="28"/>
          <w:szCs w:val="28"/>
        </w:rPr>
        <w:t>позики,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дострокової сплати відсотків за користування позикою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Pr="00A32AEE">
        <w:rPr>
          <w:rFonts w:ascii="Times New Roman" w:hAnsi="Times New Roman"/>
          <w:sz w:val="28"/>
          <w:szCs w:val="28"/>
          <w:lang w:eastAsia="ru-RU"/>
        </w:rPr>
        <w:t>плат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32AEE">
        <w:rPr>
          <w:rFonts w:ascii="Times New Roman" w:hAnsi="Times New Roman"/>
          <w:sz w:val="28"/>
          <w:szCs w:val="28"/>
          <w:lang w:eastAsia="ru-RU"/>
        </w:rPr>
        <w:t xml:space="preserve"> за обслуговування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та супровід договору позики, 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в порядку 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на умовах встановлених договором.</w:t>
      </w:r>
    </w:p>
    <w:p w:rsidR="002A614E" w:rsidRPr="00A32AEE" w:rsidRDefault="002A614E" w:rsidP="00B443A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.5. Оформлення, облік і контроль за здійсненням операцій з погашення </w:t>
      </w:r>
      <w:r>
        <w:rPr>
          <w:rFonts w:ascii="Times New Roman" w:hAnsi="Times New Roman"/>
          <w:color w:val="000000"/>
          <w:sz w:val="28"/>
          <w:szCs w:val="28"/>
        </w:rPr>
        <w:t xml:space="preserve">позик </w:t>
      </w:r>
      <w:r w:rsidRPr="00A32AEE">
        <w:rPr>
          <w:rFonts w:ascii="Times New Roman" w:hAnsi="Times New Roman"/>
          <w:color w:val="000000"/>
          <w:sz w:val="28"/>
          <w:szCs w:val="28"/>
        </w:rPr>
        <w:t>ведеться згідно з чинним законодавством.</w:t>
      </w:r>
    </w:p>
    <w:p w:rsidR="002A614E" w:rsidRPr="00A32AEE" w:rsidRDefault="002A614E" w:rsidP="00B443A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A32AEE">
        <w:rPr>
          <w:rFonts w:ascii="Times New Roman" w:hAnsi="Times New Roman"/>
          <w:color w:val="000000"/>
          <w:sz w:val="28"/>
          <w:szCs w:val="28"/>
        </w:rPr>
        <w:t>.6. Якщо позичальником не виконуються умови договору</w:t>
      </w:r>
      <w:r>
        <w:rPr>
          <w:rFonts w:ascii="Times New Roman" w:hAnsi="Times New Roman"/>
          <w:color w:val="000000"/>
          <w:sz w:val="28"/>
          <w:szCs w:val="28"/>
        </w:rPr>
        <w:t xml:space="preserve"> позики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Фонд відповідно до чинного законодавства здійснює необхідні заходи щодо стягнення заборгованості, а також інші дії, передбачені умовами договору. </w:t>
      </w:r>
    </w:p>
    <w:p w:rsidR="002A614E" w:rsidRPr="00A32AEE" w:rsidRDefault="002A614E" w:rsidP="00B443A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A32AEE">
        <w:rPr>
          <w:rFonts w:ascii="Times New Roman" w:hAnsi="Times New Roman"/>
          <w:color w:val="000000"/>
          <w:sz w:val="28"/>
          <w:szCs w:val="28"/>
        </w:rPr>
        <w:t>.7. У разі смерті чи визнання, в установленому законом порядку, позичальника недієздатним, його права і зобов’язання за кредитним договором та договором іпотеки переходять до спадкоємця або опікуна.</w:t>
      </w:r>
    </w:p>
    <w:p w:rsidR="002A614E" w:rsidRPr="00A32AEE" w:rsidRDefault="002A614E" w:rsidP="00B5247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614E" w:rsidRPr="00A32AEE" w:rsidRDefault="002A614E" w:rsidP="00B5247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A32AEE">
        <w:rPr>
          <w:rFonts w:ascii="Times New Roman" w:hAnsi="Times New Roman"/>
          <w:b/>
          <w:bCs/>
          <w:color w:val="000000"/>
          <w:sz w:val="28"/>
          <w:szCs w:val="28"/>
        </w:rPr>
        <w:t>. КОНТРОЛЬ ЗА ЦІЛЬОВИМ ВИКОРИСТАННЯМ</w:t>
      </w:r>
      <w:r w:rsidRPr="00A32AEE">
        <w:rPr>
          <w:rFonts w:ascii="Times New Roman" w:hAnsi="Times New Roman"/>
          <w:color w:val="000000"/>
          <w:sz w:val="28"/>
          <w:szCs w:val="28"/>
        </w:rPr>
        <w:br/>
      </w:r>
      <w:r w:rsidRPr="00A32AEE">
        <w:rPr>
          <w:rFonts w:ascii="Times New Roman" w:hAnsi="Times New Roman"/>
          <w:b/>
          <w:bCs/>
          <w:color w:val="000000"/>
          <w:sz w:val="28"/>
          <w:szCs w:val="28"/>
        </w:rPr>
        <w:t>КРЕДИТНИХ РЕСУРСІВ</w:t>
      </w:r>
    </w:p>
    <w:p w:rsidR="002A614E" w:rsidRPr="001859A1" w:rsidRDefault="002A614E" w:rsidP="00B52471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A614E" w:rsidRPr="00A32AEE" w:rsidRDefault="002A614E" w:rsidP="00B443A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.1. У разі подання позичальником недостовірних даних у документах, що стали підставою для отримання </w:t>
      </w:r>
      <w:r>
        <w:rPr>
          <w:rFonts w:ascii="Times New Roman" w:hAnsi="Times New Roman"/>
          <w:color w:val="000000"/>
          <w:sz w:val="28"/>
          <w:szCs w:val="28"/>
        </w:rPr>
        <w:t>позики,</w:t>
      </w:r>
      <w:r w:rsidRPr="00A32AEE">
        <w:rPr>
          <w:rFonts w:ascii="Times New Roman" w:hAnsi="Times New Roman"/>
          <w:color w:val="000000"/>
          <w:sz w:val="28"/>
          <w:szCs w:val="28"/>
        </w:rPr>
        <w:t xml:space="preserve"> винні особи несуть відповідальність передбачену чинним законодавством.</w:t>
      </w:r>
    </w:p>
    <w:p w:rsidR="002A614E" w:rsidRPr="00A32AEE" w:rsidRDefault="002A614E" w:rsidP="00B443A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A32AEE">
        <w:rPr>
          <w:rFonts w:ascii="Times New Roman" w:hAnsi="Times New Roman"/>
          <w:color w:val="000000"/>
          <w:sz w:val="28"/>
          <w:szCs w:val="28"/>
        </w:rPr>
        <w:t>.2. Позичальники надають представнику Фонду можливість безперешкодної перевірки цільового використання кредитних ресурсів, огляду об’єкта кредитування.</w:t>
      </w:r>
    </w:p>
    <w:p w:rsidR="002A614E" w:rsidRPr="00A32AEE" w:rsidRDefault="002A614E" w:rsidP="00B443A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Pr="00A32AEE">
        <w:rPr>
          <w:rFonts w:ascii="Times New Roman" w:hAnsi="Times New Roman"/>
          <w:color w:val="000000"/>
          <w:sz w:val="28"/>
          <w:szCs w:val="28"/>
        </w:rPr>
        <w:t>.3. Посадові особи, які допустили порушення цих Правил, несуть відповідальність згідно з чинним законодавством України.</w:t>
      </w:r>
    </w:p>
    <w:p w:rsidR="002A614E" w:rsidRPr="00A32AEE" w:rsidRDefault="002A614E" w:rsidP="001859A1">
      <w:p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ED1A29">
        <w:rPr>
          <w:rFonts w:ascii="Times New Roman" w:hAnsi="Times New Roman"/>
          <w:color w:val="000000"/>
          <w:sz w:val="28"/>
          <w:szCs w:val="28"/>
        </w:rPr>
        <w:t xml:space="preserve">6.4  </w:t>
      </w:r>
      <w:r w:rsidRPr="00ED1A29">
        <w:rPr>
          <w:rFonts w:ascii="Times New Roman" w:hAnsi="Times New Roman"/>
          <w:sz w:val="28"/>
          <w:szCs w:val="28"/>
        </w:rPr>
        <w:t>Фонд щомісяця до 5 числа інформує департамент про стан використання коштів за програмою у розрізі бюджетів. Крім того що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A29">
        <w:rPr>
          <w:rFonts w:ascii="Times New Roman" w:hAnsi="Times New Roman"/>
          <w:sz w:val="28"/>
          <w:szCs w:val="28"/>
        </w:rPr>
        <w:t>півроку подає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A29">
        <w:rPr>
          <w:rFonts w:ascii="Times New Roman" w:hAnsi="Times New Roman"/>
          <w:sz w:val="28"/>
          <w:szCs w:val="28"/>
        </w:rPr>
        <w:t xml:space="preserve">департаменту інформацію про виконання Програми за формою </w:t>
      </w:r>
      <w:r>
        <w:rPr>
          <w:rFonts w:ascii="Times New Roman" w:hAnsi="Times New Roman"/>
          <w:sz w:val="28"/>
          <w:szCs w:val="28"/>
        </w:rPr>
        <w:t>визначеною департаментом</w:t>
      </w:r>
      <w:r w:rsidRPr="00ED1A29">
        <w:rPr>
          <w:rFonts w:ascii="Times New Roman" w:hAnsi="Times New Roman"/>
          <w:sz w:val="28"/>
          <w:szCs w:val="28"/>
        </w:rPr>
        <w:t>.</w:t>
      </w:r>
    </w:p>
    <w:sectPr w:rsidR="002A614E" w:rsidRPr="00A32AEE" w:rsidSect="005F650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BC0" w:rsidRDefault="00BD6BC0" w:rsidP="003C371E">
      <w:pPr>
        <w:spacing w:after="0" w:line="240" w:lineRule="auto"/>
      </w:pPr>
      <w:r>
        <w:separator/>
      </w:r>
    </w:p>
  </w:endnote>
  <w:endnote w:type="continuationSeparator" w:id="0">
    <w:p w:rsidR="00BD6BC0" w:rsidRDefault="00BD6BC0" w:rsidP="003C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4E" w:rsidRDefault="002A614E" w:rsidP="00980F5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A614E" w:rsidRDefault="002A614E" w:rsidP="005F650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4E" w:rsidRDefault="002A614E" w:rsidP="00980F54">
    <w:pPr>
      <w:pStyle w:val="aa"/>
      <w:framePr w:wrap="around" w:vAnchor="text" w:hAnchor="margin" w:xAlign="right" w:y="1"/>
      <w:rPr>
        <w:rStyle w:val="ac"/>
      </w:rPr>
    </w:pPr>
  </w:p>
  <w:p w:rsidR="002A614E" w:rsidRDefault="002A614E" w:rsidP="003077C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BC0" w:rsidRDefault="00BD6BC0" w:rsidP="003C371E">
      <w:pPr>
        <w:spacing w:after="0" w:line="240" w:lineRule="auto"/>
      </w:pPr>
      <w:r>
        <w:separator/>
      </w:r>
    </w:p>
  </w:footnote>
  <w:footnote w:type="continuationSeparator" w:id="0">
    <w:p w:rsidR="00BD6BC0" w:rsidRDefault="00BD6BC0" w:rsidP="003C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4E" w:rsidRDefault="002A614E" w:rsidP="005C656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A614E" w:rsidRDefault="002A614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4E" w:rsidRDefault="002A614E" w:rsidP="005C656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65DAA">
      <w:rPr>
        <w:rStyle w:val="ac"/>
        <w:noProof/>
      </w:rPr>
      <w:t>7</w:t>
    </w:r>
    <w:r>
      <w:rPr>
        <w:rStyle w:val="ac"/>
      </w:rPr>
      <w:fldChar w:fldCharType="end"/>
    </w:r>
  </w:p>
  <w:p w:rsidR="002A614E" w:rsidRDefault="002A61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68CF"/>
    <w:multiLevelType w:val="hybridMultilevel"/>
    <w:tmpl w:val="A8904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4619"/>
    <w:multiLevelType w:val="hybridMultilevel"/>
    <w:tmpl w:val="F0A0F370"/>
    <w:lvl w:ilvl="0" w:tplc="5BE6E58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1C9122AF"/>
    <w:multiLevelType w:val="multilevel"/>
    <w:tmpl w:val="78F2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76F4B"/>
    <w:multiLevelType w:val="hybridMultilevel"/>
    <w:tmpl w:val="E46812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644B9"/>
    <w:multiLevelType w:val="multilevel"/>
    <w:tmpl w:val="71C6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B4C94"/>
    <w:multiLevelType w:val="hybridMultilevel"/>
    <w:tmpl w:val="A964E35A"/>
    <w:lvl w:ilvl="0" w:tplc="DAF81E0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80973B1"/>
    <w:multiLevelType w:val="multilevel"/>
    <w:tmpl w:val="62A4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D4D0A"/>
    <w:multiLevelType w:val="multilevel"/>
    <w:tmpl w:val="98E0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170B7"/>
    <w:multiLevelType w:val="multilevel"/>
    <w:tmpl w:val="C112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8240D"/>
    <w:multiLevelType w:val="multilevel"/>
    <w:tmpl w:val="9B56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FD47FB"/>
    <w:multiLevelType w:val="hybridMultilevel"/>
    <w:tmpl w:val="84B6A87A"/>
    <w:lvl w:ilvl="0" w:tplc="0422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2F42C5C"/>
    <w:multiLevelType w:val="multilevel"/>
    <w:tmpl w:val="01C0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81E94"/>
    <w:multiLevelType w:val="hybridMultilevel"/>
    <w:tmpl w:val="76FAF8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76C11"/>
    <w:multiLevelType w:val="multilevel"/>
    <w:tmpl w:val="2DA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BC2FAA"/>
    <w:multiLevelType w:val="multilevel"/>
    <w:tmpl w:val="AF0C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05CF7"/>
    <w:multiLevelType w:val="multilevel"/>
    <w:tmpl w:val="6714CA0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18C5654"/>
    <w:multiLevelType w:val="hybridMultilevel"/>
    <w:tmpl w:val="23A6140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2091D13"/>
    <w:multiLevelType w:val="multilevel"/>
    <w:tmpl w:val="2F46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02B13"/>
    <w:multiLevelType w:val="multilevel"/>
    <w:tmpl w:val="5CD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58472A"/>
    <w:multiLevelType w:val="multilevel"/>
    <w:tmpl w:val="C36C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4"/>
  </w:num>
  <w:num w:numId="5">
    <w:abstractNumId w:val="19"/>
  </w:num>
  <w:num w:numId="6">
    <w:abstractNumId w:val="4"/>
  </w:num>
  <w:num w:numId="7">
    <w:abstractNumId w:val="6"/>
  </w:num>
  <w:num w:numId="8">
    <w:abstractNumId w:val="13"/>
  </w:num>
  <w:num w:numId="9">
    <w:abstractNumId w:val="18"/>
  </w:num>
  <w:num w:numId="10">
    <w:abstractNumId w:val="7"/>
  </w:num>
  <w:num w:numId="11">
    <w:abstractNumId w:val="11"/>
  </w:num>
  <w:num w:numId="12">
    <w:abstractNumId w:val="17"/>
  </w:num>
  <w:num w:numId="13">
    <w:abstractNumId w:val="1"/>
  </w:num>
  <w:num w:numId="14">
    <w:abstractNumId w:val="0"/>
  </w:num>
  <w:num w:numId="15">
    <w:abstractNumId w:val="15"/>
  </w:num>
  <w:num w:numId="16">
    <w:abstractNumId w:val="3"/>
  </w:num>
  <w:num w:numId="17">
    <w:abstractNumId w:val="12"/>
  </w:num>
  <w:num w:numId="18">
    <w:abstractNumId w:val="16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E3F"/>
    <w:rsid w:val="00022049"/>
    <w:rsid w:val="00024445"/>
    <w:rsid w:val="000460BD"/>
    <w:rsid w:val="00061452"/>
    <w:rsid w:val="00063778"/>
    <w:rsid w:val="00095D93"/>
    <w:rsid w:val="00096AAA"/>
    <w:rsid w:val="000C16CE"/>
    <w:rsid w:val="000C5EB8"/>
    <w:rsid w:val="000C6E4A"/>
    <w:rsid w:val="00104C01"/>
    <w:rsid w:val="00121F61"/>
    <w:rsid w:val="00122E3F"/>
    <w:rsid w:val="00127300"/>
    <w:rsid w:val="0013132B"/>
    <w:rsid w:val="00137748"/>
    <w:rsid w:val="0014278F"/>
    <w:rsid w:val="00142A30"/>
    <w:rsid w:val="00165BBB"/>
    <w:rsid w:val="00173471"/>
    <w:rsid w:val="00176C28"/>
    <w:rsid w:val="001835BA"/>
    <w:rsid w:val="001859A1"/>
    <w:rsid w:val="001A1603"/>
    <w:rsid w:val="001A1A02"/>
    <w:rsid w:val="001B4659"/>
    <w:rsid w:val="001B6151"/>
    <w:rsid w:val="001B6C69"/>
    <w:rsid w:val="001B6D8E"/>
    <w:rsid w:val="001C69BE"/>
    <w:rsid w:val="001E03B7"/>
    <w:rsid w:val="001F04D9"/>
    <w:rsid w:val="001F1A1C"/>
    <w:rsid w:val="001F333A"/>
    <w:rsid w:val="00206787"/>
    <w:rsid w:val="002158E1"/>
    <w:rsid w:val="0021639B"/>
    <w:rsid w:val="00235284"/>
    <w:rsid w:val="00242AE5"/>
    <w:rsid w:val="00245075"/>
    <w:rsid w:val="00250096"/>
    <w:rsid w:val="00254D01"/>
    <w:rsid w:val="00267529"/>
    <w:rsid w:val="00284FEC"/>
    <w:rsid w:val="002A614E"/>
    <w:rsid w:val="002B01FF"/>
    <w:rsid w:val="002B27B0"/>
    <w:rsid w:val="002B57B4"/>
    <w:rsid w:val="002D1C42"/>
    <w:rsid w:val="002F59E7"/>
    <w:rsid w:val="00304753"/>
    <w:rsid w:val="003077CC"/>
    <w:rsid w:val="00314D8E"/>
    <w:rsid w:val="00315DA5"/>
    <w:rsid w:val="00316E2D"/>
    <w:rsid w:val="00323825"/>
    <w:rsid w:val="0032599B"/>
    <w:rsid w:val="00336455"/>
    <w:rsid w:val="003408B6"/>
    <w:rsid w:val="00342068"/>
    <w:rsid w:val="00345CAC"/>
    <w:rsid w:val="00367E7F"/>
    <w:rsid w:val="0037301D"/>
    <w:rsid w:val="00376AC5"/>
    <w:rsid w:val="0039753D"/>
    <w:rsid w:val="003B1CD9"/>
    <w:rsid w:val="003B5454"/>
    <w:rsid w:val="003B6185"/>
    <w:rsid w:val="003C371E"/>
    <w:rsid w:val="003D5231"/>
    <w:rsid w:val="003E3B3F"/>
    <w:rsid w:val="003E4BA8"/>
    <w:rsid w:val="003F78AF"/>
    <w:rsid w:val="00402639"/>
    <w:rsid w:val="00423082"/>
    <w:rsid w:val="00445B51"/>
    <w:rsid w:val="004549BD"/>
    <w:rsid w:val="00454C86"/>
    <w:rsid w:val="00467113"/>
    <w:rsid w:val="0047223D"/>
    <w:rsid w:val="004747B7"/>
    <w:rsid w:val="0049447D"/>
    <w:rsid w:val="004967AE"/>
    <w:rsid w:val="004A2354"/>
    <w:rsid w:val="004B0B39"/>
    <w:rsid w:val="004B347D"/>
    <w:rsid w:val="004B442C"/>
    <w:rsid w:val="004C1FC4"/>
    <w:rsid w:val="004C2E3F"/>
    <w:rsid w:val="004C4C06"/>
    <w:rsid w:val="004D594F"/>
    <w:rsid w:val="004D7F72"/>
    <w:rsid w:val="004E34E6"/>
    <w:rsid w:val="004E59B3"/>
    <w:rsid w:val="005007BC"/>
    <w:rsid w:val="005014F2"/>
    <w:rsid w:val="00506A04"/>
    <w:rsid w:val="005147E6"/>
    <w:rsid w:val="00515CDE"/>
    <w:rsid w:val="0051621A"/>
    <w:rsid w:val="005168A9"/>
    <w:rsid w:val="00517B1F"/>
    <w:rsid w:val="0052394A"/>
    <w:rsid w:val="00565DAA"/>
    <w:rsid w:val="00571E98"/>
    <w:rsid w:val="00573696"/>
    <w:rsid w:val="0057603B"/>
    <w:rsid w:val="0057625A"/>
    <w:rsid w:val="00584BF3"/>
    <w:rsid w:val="005900BD"/>
    <w:rsid w:val="0059099F"/>
    <w:rsid w:val="005A0104"/>
    <w:rsid w:val="005B2897"/>
    <w:rsid w:val="005B2D60"/>
    <w:rsid w:val="005B6597"/>
    <w:rsid w:val="005C3463"/>
    <w:rsid w:val="005C656A"/>
    <w:rsid w:val="005D5FB7"/>
    <w:rsid w:val="005F19E8"/>
    <w:rsid w:val="005F6503"/>
    <w:rsid w:val="005F7D1C"/>
    <w:rsid w:val="00614DFF"/>
    <w:rsid w:val="00630003"/>
    <w:rsid w:val="00653621"/>
    <w:rsid w:val="006620A4"/>
    <w:rsid w:val="00670EDE"/>
    <w:rsid w:val="00671859"/>
    <w:rsid w:val="00676EDE"/>
    <w:rsid w:val="006930F3"/>
    <w:rsid w:val="00696AEE"/>
    <w:rsid w:val="006A77E9"/>
    <w:rsid w:val="006B1164"/>
    <w:rsid w:val="006B4030"/>
    <w:rsid w:val="006B629A"/>
    <w:rsid w:val="006C1544"/>
    <w:rsid w:val="006C42AB"/>
    <w:rsid w:val="006C59C9"/>
    <w:rsid w:val="006D3A5F"/>
    <w:rsid w:val="006D53EA"/>
    <w:rsid w:val="006D6DE6"/>
    <w:rsid w:val="006E30B0"/>
    <w:rsid w:val="006E67FB"/>
    <w:rsid w:val="00701782"/>
    <w:rsid w:val="00703038"/>
    <w:rsid w:val="0070603A"/>
    <w:rsid w:val="00711620"/>
    <w:rsid w:val="00714DC2"/>
    <w:rsid w:val="00715C57"/>
    <w:rsid w:val="00721241"/>
    <w:rsid w:val="00737500"/>
    <w:rsid w:val="00737BD6"/>
    <w:rsid w:val="0074006D"/>
    <w:rsid w:val="00741182"/>
    <w:rsid w:val="00743201"/>
    <w:rsid w:val="00747357"/>
    <w:rsid w:val="0077462A"/>
    <w:rsid w:val="0077755D"/>
    <w:rsid w:val="00783AD8"/>
    <w:rsid w:val="00787E1C"/>
    <w:rsid w:val="00792B6A"/>
    <w:rsid w:val="007A3954"/>
    <w:rsid w:val="007B5073"/>
    <w:rsid w:val="007C1D8C"/>
    <w:rsid w:val="007D00FC"/>
    <w:rsid w:val="007F2482"/>
    <w:rsid w:val="00811C51"/>
    <w:rsid w:val="008169B0"/>
    <w:rsid w:val="008220B7"/>
    <w:rsid w:val="00824417"/>
    <w:rsid w:val="00827373"/>
    <w:rsid w:val="00832F22"/>
    <w:rsid w:val="00833833"/>
    <w:rsid w:val="008408CB"/>
    <w:rsid w:val="0084452F"/>
    <w:rsid w:val="00851F29"/>
    <w:rsid w:val="00853AB9"/>
    <w:rsid w:val="00882BDB"/>
    <w:rsid w:val="00893912"/>
    <w:rsid w:val="008A0956"/>
    <w:rsid w:val="008A4C67"/>
    <w:rsid w:val="008C2BC5"/>
    <w:rsid w:val="008C6262"/>
    <w:rsid w:val="008E1931"/>
    <w:rsid w:val="008F4716"/>
    <w:rsid w:val="008F5B78"/>
    <w:rsid w:val="009044F4"/>
    <w:rsid w:val="00907264"/>
    <w:rsid w:val="00910B32"/>
    <w:rsid w:val="00913D95"/>
    <w:rsid w:val="00914793"/>
    <w:rsid w:val="00917F3C"/>
    <w:rsid w:val="009351F8"/>
    <w:rsid w:val="009362C8"/>
    <w:rsid w:val="00945DD4"/>
    <w:rsid w:val="00961DCB"/>
    <w:rsid w:val="00975807"/>
    <w:rsid w:val="00980F54"/>
    <w:rsid w:val="00983EC1"/>
    <w:rsid w:val="009A1B78"/>
    <w:rsid w:val="009C4CA3"/>
    <w:rsid w:val="009E45B1"/>
    <w:rsid w:val="009E6FE6"/>
    <w:rsid w:val="009F6714"/>
    <w:rsid w:val="00A07BF5"/>
    <w:rsid w:val="00A12860"/>
    <w:rsid w:val="00A323B6"/>
    <w:rsid w:val="00A32AEE"/>
    <w:rsid w:val="00A36633"/>
    <w:rsid w:val="00A732B0"/>
    <w:rsid w:val="00A85C60"/>
    <w:rsid w:val="00A95FAF"/>
    <w:rsid w:val="00A9651E"/>
    <w:rsid w:val="00AB3E16"/>
    <w:rsid w:val="00AC2DD9"/>
    <w:rsid w:val="00AC4AE2"/>
    <w:rsid w:val="00AD0556"/>
    <w:rsid w:val="00AD6358"/>
    <w:rsid w:val="00AF0B10"/>
    <w:rsid w:val="00B32131"/>
    <w:rsid w:val="00B3281F"/>
    <w:rsid w:val="00B443AB"/>
    <w:rsid w:val="00B505B8"/>
    <w:rsid w:val="00B52471"/>
    <w:rsid w:val="00B55DC8"/>
    <w:rsid w:val="00B55F1A"/>
    <w:rsid w:val="00B62E6D"/>
    <w:rsid w:val="00B73F2F"/>
    <w:rsid w:val="00B760BF"/>
    <w:rsid w:val="00B85F53"/>
    <w:rsid w:val="00B92DF3"/>
    <w:rsid w:val="00BA592D"/>
    <w:rsid w:val="00BB6246"/>
    <w:rsid w:val="00BB71BE"/>
    <w:rsid w:val="00BC312C"/>
    <w:rsid w:val="00BD189C"/>
    <w:rsid w:val="00BD6BC0"/>
    <w:rsid w:val="00C01DBA"/>
    <w:rsid w:val="00C03EFB"/>
    <w:rsid w:val="00C12711"/>
    <w:rsid w:val="00C227BC"/>
    <w:rsid w:val="00C265DA"/>
    <w:rsid w:val="00C339D2"/>
    <w:rsid w:val="00C379A6"/>
    <w:rsid w:val="00C42147"/>
    <w:rsid w:val="00C425E5"/>
    <w:rsid w:val="00C43DC3"/>
    <w:rsid w:val="00C548E1"/>
    <w:rsid w:val="00C625FA"/>
    <w:rsid w:val="00C739E9"/>
    <w:rsid w:val="00C85C9A"/>
    <w:rsid w:val="00C9063E"/>
    <w:rsid w:val="00C92331"/>
    <w:rsid w:val="00CA1655"/>
    <w:rsid w:val="00CA6E5B"/>
    <w:rsid w:val="00CB6A2C"/>
    <w:rsid w:val="00CC0061"/>
    <w:rsid w:val="00CD4DFA"/>
    <w:rsid w:val="00CE0FBA"/>
    <w:rsid w:val="00CE2554"/>
    <w:rsid w:val="00CE3A5E"/>
    <w:rsid w:val="00CE3D30"/>
    <w:rsid w:val="00CE6AAC"/>
    <w:rsid w:val="00CF251D"/>
    <w:rsid w:val="00D15B28"/>
    <w:rsid w:val="00D25C9D"/>
    <w:rsid w:val="00D26260"/>
    <w:rsid w:val="00D422FA"/>
    <w:rsid w:val="00D434FE"/>
    <w:rsid w:val="00D51DA6"/>
    <w:rsid w:val="00D53E74"/>
    <w:rsid w:val="00D60EC2"/>
    <w:rsid w:val="00D61013"/>
    <w:rsid w:val="00D65A77"/>
    <w:rsid w:val="00D85A5B"/>
    <w:rsid w:val="00D920B3"/>
    <w:rsid w:val="00D9626C"/>
    <w:rsid w:val="00DA204A"/>
    <w:rsid w:val="00DC7803"/>
    <w:rsid w:val="00DD2C56"/>
    <w:rsid w:val="00DE4A60"/>
    <w:rsid w:val="00DE7134"/>
    <w:rsid w:val="00DF4D95"/>
    <w:rsid w:val="00DF5869"/>
    <w:rsid w:val="00E04E3D"/>
    <w:rsid w:val="00E1456A"/>
    <w:rsid w:val="00E20D8F"/>
    <w:rsid w:val="00E213E7"/>
    <w:rsid w:val="00E24D41"/>
    <w:rsid w:val="00E34D58"/>
    <w:rsid w:val="00E43EAA"/>
    <w:rsid w:val="00E4778F"/>
    <w:rsid w:val="00E50F6B"/>
    <w:rsid w:val="00E64229"/>
    <w:rsid w:val="00E74648"/>
    <w:rsid w:val="00EA3BFD"/>
    <w:rsid w:val="00EB2C9B"/>
    <w:rsid w:val="00EC5446"/>
    <w:rsid w:val="00ED1A29"/>
    <w:rsid w:val="00EE74A0"/>
    <w:rsid w:val="00EF2015"/>
    <w:rsid w:val="00F0619C"/>
    <w:rsid w:val="00F07D41"/>
    <w:rsid w:val="00F15BEB"/>
    <w:rsid w:val="00F358F9"/>
    <w:rsid w:val="00F42607"/>
    <w:rsid w:val="00F42D9A"/>
    <w:rsid w:val="00F650FE"/>
    <w:rsid w:val="00F80586"/>
    <w:rsid w:val="00F84D6F"/>
    <w:rsid w:val="00F91052"/>
    <w:rsid w:val="00FB3FC2"/>
    <w:rsid w:val="00F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07DFA"/>
  <w15:docId w15:val="{8E4C9FA8-857F-41E9-921C-75624D7A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24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52471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8408CB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rsid w:val="00C43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C43DC3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rsid w:val="00D85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locked/>
    <w:rsid w:val="00D85A5B"/>
    <w:rPr>
      <w:rFonts w:ascii="Courier New" w:hAnsi="Courier New" w:cs="Courier New"/>
      <w:sz w:val="20"/>
      <w:szCs w:val="20"/>
      <w:lang w:eastAsia="uk-UA"/>
    </w:rPr>
  </w:style>
  <w:style w:type="character" w:styleId="a7">
    <w:name w:val="Emphasis"/>
    <w:uiPriority w:val="99"/>
    <w:qFormat/>
    <w:rsid w:val="00D85A5B"/>
    <w:rPr>
      <w:rFonts w:cs="Times New Roman"/>
      <w:i/>
      <w:iCs/>
    </w:rPr>
  </w:style>
  <w:style w:type="paragraph" w:customStyle="1" w:styleId="rvps2">
    <w:name w:val="rvps2"/>
    <w:basedOn w:val="a"/>
    <w:uiPriority w:val="99"/>
    <w:rsid w:val="00D85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rsid w:val="003C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C371E"/>
    <w:rPr>
      <w:rFonts w:cs="Times New Roman"/>
    </w:rPr>
  </w:style>
  <w:style w:type="paragraph" w:styleId="aa">
    <w:name w:val="footer"/>
    <w:basedOn w:val="a"/>
    <w:link w:val="ab"/>
    <w:uiPriority w:val="99"/>
    <w:rsid w:val="003C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3C371E"/>
    <w:rPr>
      <w:rFonts w:cs="Times New Roman"/>
    </w:rPr>
  </w:style>
  <w:style w:type="character" w:customStyle="1" w:styleId="rvts46">
    <w:name w:val="rvts46"/>
    <w:uiPriority w:val="99"/>
    <w:rsid w:val="00022049"/>
    <w:rPr>
      <w:rFonts w:cs="Times New Roman"/>
    </w:rPr>
  </w:style>
  <w:style w:type="character" w:styleId="ac">
    <w:name w:val="page number"/>
    <w:uiPriority w:val="99"/>
    <w:rsid w:val="005F6503"/>
    <w:rPr>
      <w:rFonts w:cs="Times New Roman"/>
    </w:rPr>
  </w:style>
  <w:style w:type="paragraph" w:styleId="3">
    <w:name w:val="Body Text Indent 3"/>
    <w:basedOn w:val="a"/>
    <w:link w:val="30"/>
    <w:uiPriority w:val="99"/>
    <w:rsid w:val="004C4C06"/>
    <w:pPr>
      <w:tabs>
        <w:tab w:val="left" w:pos="7605"/>
      </w:tabs>
      <w:spacing w:after="0" w:line="240" w:lineRule="auto"/>
      <w:ind w:left="-72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  <w:lang w:eastAsia="en-US"/>
    </w:rPr>
  </w:style>
  <w:style w:type="paragraph" w:styleId="ad">
    <w:name w:val="Body Text Indent"/>
    <w:basedOn w:val="a"/>
    <w:link w:val="ae"/>
    <w:uiPriority w:val="99"/>
    <w:rsid w:val="004C4C06"/>
    <w:pPr>
      <w:tabs>
        <w:tab w:val="left" w:pos="7605"/>
      </w:tabs>
      <w:spacing w:after="0" w:line="240" w:lineRule="auto"/>
      <w:ind w:left="-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lang w:eastAsia="en-US"/>
    </w:rPr>
  </w:style>
  <w:style w:type="character" w:customStyle="1" w:styleId="rvts0">
    <w:name w:val="rvts0"/>
    <w:rsid w:val="00D2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2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2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32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32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32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32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326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326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32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326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32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326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32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2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3%D0%BA%D1%80%D0%B0%D1%97%D0%BD%D1%81%D1%8C%D0%BA%D0%B5_%D0%B3%D1%80%D0%BE%D0%BC%D0%B0%D0%B4%D1%8F%D0%BD%D1%81%D1%82%D0%B2%D0%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8</Pages>
  <Words>10477</Words>
  <Characters>5973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 Смолярчук</cp:lastModifiedBy>
  <cp:revision>184</cp:revision>
  <cp:lastPrinted>2024-08-21T12:03:00Z</cp:lastPrinted>
  <dcterms:created xsi:type="dcterms:W3CDTF">2024-08-10T19:10:00Z</dcterms:created>
  <dcterms:modified xsi:type="dcterms:W3CDTF">2024-08-28T07:14:00Z</dcterms:modified>
</cp:coreProperties>
</file>