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74" w:rsidRDefault="00521C74" w:rsidP="00521C74">
      <w:pPr>
        <w:ind w:right="-81" w:firstLine="4678"/>
        <w:rPr>
          <w:rFonts w:ascii="Times New Roman" w:hAnsi="Times New Roman"/>
          <w:snapToGrid w:val="0"/>
          <w:color w:val="000000"/>
          <w:spacing w:val="8"/>
        </w:rPr>
      </w:pPr>
      <w:r>
        <w:rPr>
          <w:rFonts w:ascii="Times New Roman" w:hAnsi="Times New Roman"/>
          <w:noProof/>
          <w:color w:val="000000"/>
          <w:spacing w:val="8"/>
          <w:lang w:val="en-US" w:eastAsia="en-US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C74" w:rsidRDefault="00521C74" w:rsidP="00521C74">
      <w:pPr>
        <w:ind w:right="-81" w:firstLine="4678"/>
        <w:rPr>
          <w:rFonts w:ascii="Times New Roman" w:hAnsi="Times New Roman"/>
          <w:snapToGrid w:val="0"/>
          <w:color w:val="000000"/>
          <w:spacing w:val="8"/>
          <w:sz w:val="16"/>
          <w:szCs w:val="16"/>
        </w:rPr>
      </w:pPr>
    </w:p>
    <w:p w:rsidR="00521C74" w:rsidRDefault="00521C74" w:rsidP="00521C74">
      <w:pPr>
        <w:pStyle w:val="2"/>
        <w:spacing w:before="0"/>
        <w:jc w:val="center"/>
        <w:rPr>
          <w:rFonts w:ascii="Times New Roman" w:hAnsi="Times New Roman"/>
          <w:color w:val="000000"/>
          <w:spacing w:val="14"/>
          <w:sz w:val="28"/>
        </w:rPr>
      </w:pPr>
      <w:r>
        <w:rPr>
          <w:rFonts w:ascii="Times New Roman" w:hAnsi="Times New Roman"/>
          <w:color w:val="000000"/>
          <w:spacing w:val="14"/>
          <w:sz w:val="28"/>
        </w:rPr>
        <w:t>ВОЛИНСЬКА ОБЛАСНА ДЕРЖАВНА АДМІНІСТРАЦІЯ</w:t>
      </w:r>
    </w:p>
    <w:p w:rsidR="00521C74" w:rsidRDefault="00521C74" w:rsidP="00521C74">
      <w:pPr>
        <w:rPr>
          <w:rFonts w:ascii="Calibri" w:hAnsi="Calibri"/>
          <w:sz w:val="26"/>
        </w:rPr>
      </w:pPr>
    </w:p>
    <w:p w:rsidR="00521C74" w:rsidRPr="002D7C1E" w:rsidRDefault="00521C74" w:rsidP="002D7C1E">
      <w:pPr>
        <w:pStyle w:val="2"/>
        <w:spacing w:before="0"/>
        <w:jc w:val="center"/>
        <w:rPr>
          <w:rFonts w:ascii="Times New Roman" w:hAnsi="Times New Roman"/>
          <w:bCs w:val="0"/>
          <w:color w:val="000000"/>
          <w:sz w:val="32"/>
          <w:szCs w:val="32"/>
        </w:rPr>
      </w:pPr>
      <w:r w:rsidRPr="002D7C1E">
        <w:rPr>
          <w:rFonts w:ascii="Times New Roman" w:hAnsi="Times New Roman"/>
          <w:bCs w:val="0"/>
          <w:color w:val="000000"/>
          <w:sz w:val="32"/>
          <w:szCs w:val="32"/>
        </w:rPr>
        <w:t>РОЗПОРЯДЖЕННЯ</w:t>
      </w:r>
    </w:p>
    <w:p w:rsidR="00521C74" w:rsidRPr="002D7C1E" w:rsidRDefault="00521C74" w:rsidP="002D7C1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21C74" w:rsidRPr="002D7C1E" w:rsidRDefault="00FE2E9B" w:rsidP="002D7C1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D7C1E">
        <w:rPr>
          <w:rFonts w:ascii="Times New Roman" w:hAnsi="Times New Roman"/>
          <w:color w:val="000000"/>
          <w:sz w:val="28"/>
          <w:szCs w:val="28"/>
          <w:lang w:val="uk-UA"/>
        </w:rPr>
        <w:t>___ березня 2022</w:t>
      </w:r>
      <w:r w:rsidR="00521C74" w:rsidRPr="002D7C1E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</w:t>
      </w:r>
      <w:r w:rsidR="00521C74" w:rsidRPr="002D7C1E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521C74" w:rsidRPr="002D7C1E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      </w:t>
      </w:r>
      <w:r w:rsidRPr="002D7C1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D7C1E">
        <w:rPr>
          <w:rFonts w:ascii="Times New Roman" w:hAnsi="Times New Roman"/>
          <w:color w:val="000000"/>
          <w:sz w:val="28"/>
          <w:szCs w:val="28"/>
          <w:lang w:val="uk-UA"/>
        </w:rPr>
        <w:t>м.Луцьк</w:t>
      </w:r>
      <w:proofErr w:type="spellEnd"/>
      <w:r w:rsidRPr="002D7C1E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2D7C1E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2D7C1E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2D7C1E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           № ___ </w:t>
      </w:r>
    </w:p>
    <w:p w:rsidR="00521C74" w:rsidRPr="002D7C1E" w:rsidRDefault="00521C74" w:rsidP="002D7C1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21C74" w:rsidRPr="002D7C1E" w:rsidRDefault="00521C74" w:rsidP="002D7C1E">
      <w:pPr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  <w:lang w:val="uk-UA"/>
        </w:rPr>
      </w:pPr>
    </w:p>
    <w:p w:rsidR="00521C74" w:rsidRPr="004B7786" w:rsidRDefault="00521C74" w:rsidP="002D7C1E">
      <w:pPr>
        <w:tabs>
          <w:tab w:val="left" w:pos="5103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B778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</w:t>
      </w:r>
      <w:r w:rsidR="002D7C1E" w:rsidRPr="004B778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внесення змін до </w:t>
      </w:r>
      <w:r w:rsidRPr="004B778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Порядку </w:t>
      </w:r>
      <w:r w:rsidRPr="004B7786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</w:p>
    <w:p w:rsidR="00521C74" w:rsidRPr="004B7786" w:rsidRDefault="00521C74" w:rsidP="002D7C1E">
      <w:pPr>
        <w:tabs>
          <w:tab w:val="left" w:pos="5103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B778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проведення </w:t>
      </w:r>
      <w:r w:rsidRPr="004B778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конкурсів на укладення </w:t>
      </w:r>
      <w:r w:rsidRPr="004B778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</w:r>
      <w:r w:rsidRPr="004B778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521C74" w:rsidRPr="004B7786" w:rsidRDefault="00521C74" w:rsidP="002D7C1E">
      <w:pPr>
        <w:tabs>
          <w:tab w:val="left" w:pos="5103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B778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угод серед претендентів на</w:t>
      </w:r>
      <w:r w:rsidRPr="004B778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4B7786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</w:p>
    <w:p w:rsidR="00521C74" w:rsidRPr="004B7786" w:rsidRDefault="00521C74" w:rsidP="002D7C1E">
      <w:pPr>
        <w:tabs>
          <w:tab w:val="left" w:pos="4678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B778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першочергове зарахування </w:t>
      </w:r>
      <w:r w:rsidRPr="004B778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</w:r>
      <w:r w:rsidRPr="004B778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</w:t>
      </w:r>
      <w:r w:rsidR="00FE2E9B" w:rsidRPr="004B7786">
        <w:rPr>
          <w:rFonts w:ascii="Times New Roman" w:hAnsi="Times New Roman"/>
          <w:b/>
          <w:bCs/>
          <w:sz w:val="28"/>
          <w:szCs w:val="28"/>
          <w:lang w:val="uk-UA"/>
        </w:rPr>
        <w:t xml:space="preserve">____ </w:t>
      </w:r>
    </w:p>
    <w:p w:rsidR="00FE2E9B" w:rsidRPr="004B7786" w:rsidRDefault="00521C74" w:rsidP="002D7C1E">
      <w:pPr>
        <w:tabs>
          <w:tab w:val="left" w:pos="4962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4B778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до</w:t>
      </w:r>
      <w:r w:rsidRPr="004B778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4B778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закладів вищої медичної</w:t>
      </w:r>
      <w:r w:rsidR="00FE2E9B" w:rsidRPr="004B778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                        </w:t>
      </w:r>
    </w:p>
    <w:p w:rsidR="00521C74" w:rsidRPr="004B7786" w:rsidRDefault="00FE2E9B" w:rsidP="002D7C1E">
      <w:pPr>
        <w:tabs>
          <w:tab w:val="left" w:pos="4962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B778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мистецької </w:t>
      </w:r>
      <w:r w:rsidR="00521C74" w:rsidRPr="004B778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та</w:t>
      </w:r>
      <w:r w:rsidR="00521C74" w:rsidRPr="004B778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4B7786">
        <w:rPr>
          <w:rFonts w:ascii="Times New Roman" w:hAnsi="Times New Roman"/>
          <w:b/>
          <w:color w:val="000000"/>
          <w:sz w:val="28"/>
          <w:szCs w:val="28"/>
          <w:lang w:val="uk-UA"/>
        </w:rPr>
        <w:t>педагогічної</w:t>
      </w:r>
      <w:r w:rsidR="00521C74" w:rsidRPr="004B7786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521C74" w:rsidRPr="004B778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21C74" w:rsidRPr="004B778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:rsidR="00521C74" w:rsidRPr="004B7786" w:rsidRDefault="00521C74" w:rsidP="002D7C1E">
      <w:pPr>
        <w:tabs>
          <w:tab w:val="left" w:pos="4962"/>
        </w:tabs>
        <w:spacing w:after="0" w:line="240" w:lineRule="auto"/>
        <w:rPr>
          <w:rFonts w:ascii="Times New Roman" w:hAnsi="Times New Roman"/>
          <w:b/>
          <w:sz w:val="26"/>
          <w:szCs w:val="20"/>
          <w:lang w:val="uk-UA"/>
        </w:rPr>
      </w:pPr>
      <w:r w:rsidRPr="004B778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освіти за державним</w:t>
      </w:r>
      <w:r w:rsidRPr="004B778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4B7786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</w:p>
    <w:p w:rsidR="00521C74" w:rsidRPr="002D7C1E" w:rsidRDefault="00521C74" w:rsidP="002D7C1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4B778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(регіональним) замовленням</w:t>
      </w:r>
      <w:r w:rsidRPr="002D7C1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</w:p>
    <w:p w:rsidR="00521C74" w:rsidRPr="002D7C1E" w:rsidRDefault="00521C74" w:rsidP="002D7C1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521C74" w:rsidRDefault="00521C74" w:rsidP="002D7C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  <w:lang w:val="uk-UA"/>
        </w:rPr>
      </w:pPr>
      <w:r w:rsidRPr="002D7C1E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Відповідно до статей 6 і 13 Закону України «Про місцеві державні адміністрації», на виконання постанови Кабінету Міністрів України від 30 травня 2018 року № 417 «Деякі питання реалізації права осіб на першочергове зарахування до закладів вищої </w:t>
      </w:r>
      <w:r w:rsidR="00FE2E9B" w:rsidRPr="002D7C1E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(фахової </w:t>
      </w:r>
      <w:proofErr w:type="spellStart"/>
      <w:r w:rsidR="00FE2E9B" w:rsidRPr="002D7C1E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передвищої</w:t>
      </w:r>
      <w:proofErr w:type="spellEnd"/>
      <w:r w:rsidR="00FE2E9B" w:rsidRPr="002D7C1E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) </w:t>
      </w:r>
      <w:r w:rsidRPr="002D7C1E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медичної</w:t>
      </w:r>
      <w:r w:rsidR="00FE2E9B" w:rsidRPr="002D7C1E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,</w:t>
      </w:r>
      <w:r w:rsidRPr="002D7C1E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 </w:t>
      </w:r>
      <w:r w:rsidR="00FE2E9B" w:rsidRPr="002D7C1E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мистецької та</w:t>
      </w:r>
      <w:r w:rsidRPr="002D7C1E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 педагогічної освіти за державним  (регіонал</w:t>
      </w:r>
      <w:r w:rsidR="00431531" w:rsidRPr="002D7C1E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ьним) замовленням»</w:t>
      </w:r>
      <w:r w:rsidRPr="002D7C1E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 </w:t>
      </w:r>
      <w:r w:rsidR="00431531" w:rsidRPr="002D7C1E">
        <w:rPr>
          <w:rFonts w:ascii="Times New Roman" w:hAnsi="Times New Roman" w:cs="Times New Roman"/>
          <w:sz w:val="28"/>
          <w:szCs w:val="28"/>
          <w:lang w:val="uk-UA"/>
        </w:rPr>
        <w:t xml:space="preserve">із змінами, внесеними згідно з постановою Кабінету Міністрів України від 03 червня  2020 року № 454 «Порядок реалізації права на першочергове зарахування до закладів вищої (фахової </w:t>
      </w:r>
      <w:proofErr w:type="spellStart"/>
      <w:r w:rsidR="00431531" w:rsidRPr="002D7C1E">
        <w:rPr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 w:rsidR="00431531" w:rsidRPr="002D7C1E">
        <w:rPr>
          <w:rFonts w:ascii="Times New Roman" w:hAnsi="Times New Roman" w:cs="Times New Roman"/>
          <w:sz w:val="28"/>
          <w:szCs w:val="28"/>
          <w:lang w:val="uk-UA"/>
        </w:rPr>
        <w:t xml:space="preserve">) медичної, мистецької та педагогічної освіти за державним (регіональним) замовленням осіб, які уклали угоду про відпрацювання не менше трьох років у сільській місцевості або селищі міського типу» </w:t>
      </w:r>
      <w:r w:rsidRPr="002D7C1E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з метою задоволення потреб сіл, селищ або селищ міського типу у </w:t>
      </w:r>
      <w:r w:rsidRPr="002D7C1E">
        <w:rPr>
          <w:rFonts w:ascii="Times New Roman" w:hAnsi="Times New Roman"/>
          <w:bCs/>
          <w:color w:val="000000"/>
          <w:spacing w:val="-6"/>
          <w:sz w:val="28"/>
          <w:szCs w:val="28"/>
          <w:lang w:val="uk-UA"/>
        </w:rPr>
        <w:t>медичних (фармацевтичних)</w:t>
      </w:r>
      <w:r w:rsidR="00431531" w:rsidRPr="002D7C1E">
        <w:rPr>
          <w:rFonts w:ascii="Times New Roman" w:hAnsi="Times New Roman"/>
          <w:bCs/>
          <w:color w:val="000000"/>
          <w:spacing w:val="-6"/>
          <w:sz w:val="28"/>
          <w:szCs w:val="28"/>
          <w:lang w:val="uk-UA"/>
        </w:rPr>
        <w:t xml:space="preserve">, мистецьких </w:t>
      </w:r>
      <w:r w:rsidRPr="002D7C1E">
        <w:rPr>
          <w:rFonts w:ascii="Times New Roman" w:hAnsi="Times New Roman"/>
          <w:bCs/>
          <w:color w:val="000000"/>
          <w:spacing w:val="-6"/>
          <w:sz w:val="28"/>
          <w:szCs w:val="28"/>
          <w:lang w:val="uk-UA"/>
        </w:rPr>
        <w:t xml:space="preserve"> і </w:t>
      </w:r>
      <w:r w:rsidRPr="002D7C1E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педагогічних кадрах</w:t>
      </w:r>
    </w:p>
    <w:p w:rsidR="002D7C1E" w:rsidRDefault="002D7C1E" w:rsidP="002D7C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  <w:lang w:val="uk-UA"/>
        </w:rPr>
      </w:pPr>
    </w:p>
    <w:p w:rsidR="002D7C1E" w:rsidRPr="002D7C1E" w:rsidRDefault="002D7C1E" w:rsidP="002D7C1E">
      <w:pPr>
        <w:tabs>
          <w:tab w:val="left" w:pos="567"/>
        </w:tabs>
        <w:spacing w:after="0" w:line="240" w:lineRule="auto"/>
        <w:jc w:val="both"/>
        <w:rPr>
          <w:rFonts w:ascii="Consolas" w:hAnsi="Consolas" w:cs="Consolas"/>
          <w:b/>
          <w:bCs/>
          <w:color w:val="212529"/>
          <w:sz w:val="15"/>
          <w:szCs w:val="15"/>
          <w:shd w:val="clear" w:color="auto" w:fill="FFFFFF"/>
          <w:lang w:val="uk-UA"/>
        </w:rPr>
      </w:pPr>
      <w:r w:rsidRPr="002D7C1E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:rsidR="002D7C1E" w:rsidRPr="002D7C1E" w:rsidRDefault="002D7C1E" w:rsidP="002D7C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-6"/>
          <w:sz w:val="28"/>
          <w:szCs w:val="28"/>
          <w:lang w:val="uk-UA"/>
        </w:rPr>
      </w:pPr>
    </w:p>
    <w:p w:rsidR="00521C74" w:rsidRPr="002D7C1E" w:rsidRDefault="00521C74" w:rsidP="002D7C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D7C1E">
        <w:rPr>
          <w:rFonts w:ascii="Times New Roman" w:hAnsi="Times New Roman"/>
          <w:color w:val="000000"/>
          <w:sz w:val="28"/>
          <w:szCs w:val="28"/>
          <w:lang w:val="uk-UA"/>
        </w:rPr>
        <w:t xml:space="preserve">1. Затвердити Порядок проведення конкурсу </w:t>
      </w:r>
      <w:r w:rsidRPr="002D7C1E">
        <w:rPr>
          <w:rFonts w:ascii="Times New Roman" w:hAnsi="Times New Roman"/>
          <w:bCs/>
          <w:color w:val="000000"/>
          <w:sz w:val="28"/>
          <w:szCs w:val="28"/>
          <w:lang w:val="uk-UA"/>
        </w:rPr>
        <w:t>на укладення угод серед претендентів на</w:t>
      </w:r>
      <w:r w:rsidRPr="002D7C1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D7C1E">
        <w:rPr>
          <w:rFonts w:ascii="Times New Roman" w:hAnsi="Times New Roman"/>
          <w:bCs/>
          <w:color w:val="000000"/>
          <w:sz w:val="28"/>
          <w:szCs w:val="28"/>
          <w:lang w:val="uk-UA"/>
        </w:rPr>
        <w:t>першочергове зарахування до</w:t>
      </w:r>
      <w:r w:rsidRPr="002D7C1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D7C1E">
        <w:rPr>
          <w:rFonts w:ascii="Times New Roman" w:hAnsi="Times New Roman"/>
          <w:bCs/>
          <w:color w:val="000000"/>
          <w:sz w:val="28"/>
          <w:szCs w:val="28"/>
          <w:lang w:val="uk-UA"/>
        </w:rPr>
        <w:t>закладів вищої медичної</w:t>
      </w:r>
      <w:r w:rsidR="00A33A83" w:rsidRPr="002D7C1E">
        <w:rPr>
          <w:rFonts w:ascii="Times New Roman" w:hAnsi="Times New Roman"/>
          <w:bCs/>
          <w:color w:val="000000"/>
          <w:sz w:val="28"/>
          <w:szCs w:val="28"/>
          <w:lang w:val="uk-UA"/>
        </w:rPr>
        <w:t>, мистец</w:t>
      </w:r>
      <w:bookmarkStart w:id="0" w:name="_GoBack"/>
      <w:bookmarkEnd w:id="0"/>
      <w:r w:rsidR="00A33A83" w:rsidRPr="002D7C1E">
        <w:rPr>
          <w:rFonts w:ascii="Times New Roman" w:hAnsi="Times New Roman"/>
          <w:bCs/>
          <w:color w:val="000000"/>
          <w:sz w:val="28"/>
          <w:szCs w:val="28"/>
          <w:lang w:val="uk-UA"/>
        </w:rPr>
        <w:t>ької</w:t>
      </w:r>
      <w:r w:rsidRPr="002D7C1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та</w:t>
      </w:r>
      <w:r w:rsidRPr="002D7C1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D7C1E">
        <w:rPr>
          <w:rFonts w:ascii="Times New Roman" w:hAnsi="Times New Roman"/>
          <w:bCs/>
          <w:color w:val="000000"/>
          <w:sz w:val="28"/>
          <w:szCs w:val="28"/>
          <w:lang w:val="uk-UA"/>
        </w:rPr>
        <w:t>педагогічної освіти за державним</w:t>
      </w:r>
      <w:r w:rsidRPr="002D7C1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D7C1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(регіональним) замовленням </w:t>
      </w:r>
      <w:r w:rsidR="002D7C1E">
        <w:rPr>
          <w:rFonts w:ascii="Times New Roman" w:hAnsi="Times New Roman"/>
          <w:bCs/>
          <w:color w:val="000000"/>
          <w:sz w:val="28"/>
          <w:szCs w:val="28"/>
          <w:lang w:val="uk-UA"/>
        </w:rPr>
        <w:t>(</w:t>
      </w:r>
      <w:r w:rsidR="002D7C1E">
        <w:rPr>
          <w:rFonts w:ascii="Times New Roman" w:hAnsi="Times New Roman"/>
          <w:bCs/>
          <w:color w:val="000000"/>
          <w:sz w:val="28"/>
          <w:szCs w:val="28"/>
          <w:lang w:val="uk-UA"/>
        </w:rPr>
        <w:t>в</w:t>
      </w:r>
      <w:r w:rsidR="002D7C1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новій редакції)  </w:t>
      </w:r>
      <w:r w:rsidRPr="002D7C1E">
        <w:rPr>
          <w:rFonts w:ascii="Times New Roman" w:hAnsi="Times New Roman"/>
          <w:color w:val="000000"/>
          <w:sz w:val="28"/>
          <w:szCs w:val="28"/>
          <w:lang w:val="uk-UA"/>
        </w:rPr>
        <w:t>(далі – Порядок), що додається.</w:t>
      </w:r>
    </w:p>
    <w:p w:rsidR="002D7C1E" w:rsidRDefault="002D7C1E" w:rsidP="002D7C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D7C1E" w:rsidRDefault="002D7C1E" w:rsidP="002D7C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 У</w:t>
      </w:r>
      <w:r w:rsidR="00521C74" w:rsidRPr="002D7C1E">
        <w:rPr>
          <w:rFonts w:ascii="Times New Roman" w:hAnsi="Times New Roman"/>
          <w:color w:val="000000"/>
          <w:sz w:val="28"/>
          <w:szCs w:val="28"/>
          <w:lang w:val="uk-UA"/>
        </w:rPr>
        <w:t>правл</w:t>
      </w:r>
      <w:r w:rsidR="00444E49" w:rsidRPr="002D7C1E">
        <w:rPr>
          <w:rFonts w:ascii="Times New Roman" w:hAnsi="Times New Roman"/>
          <w:color w:val="000000"/>
          <w:sz w:val="28"/>
          <w:szCs w:val="28"/>
          <w:lang w:val="uk-UA"/>
        </w:rPr>
        <w:t>іння охорони здоров'я (</w:t>
      </w:r>
      <w:proofErr w:type="spellStart"/>
      <w:r w:rsidR="00444E49" w:rsidRPr="002D7C1E">
        <w:rPr>
          <w:rFonts w:ascii="Times New Roman" w:hAnsi="Times New Roman"/>
          <w:color w:val="000000"/>
          <w:sz w:val="28"/>
          <w:szCs w:val="28"/>
          <w:lang w:val="uk-UA"/>
        </w:rPr>
        <w:t>Ю.Легкодух</w:t>
      </w:r>
      <w:proofErr w:type="spellEnd"/>
      <w:r w:rsidR="00444E49" w:rsidRPr="002D7C1E">
        <w:rPr>
          <w:rFonts w:ascii="Times New Roman" w:hAnsi="Times New Roman"/>
          <w:color w:val="000000"/>
          <w:sz w:val="28"/>
          <w:szCs w:val="28"/>
          <w:lang w:val="uk-UA"/>
        </w:rPr>
        <w:t>), управління освіти і науки</w:t>
      </w:r>
      <w:r w:rsidR="00521C74" w:rsidRPr="002D7C1E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proofErr w:type="spellStart"/>
      <w:r w:rsidR="00521C74" w:rsidRPr="002D7C1E">
        <w:rPr>
          <w:rFonts w:ascii="Times New Roman" w:hAnsi="Times New Roman"/>
          <w:color w:val="000000"/>
          <w:sz w:val="28"/>
          <w:szCs w:val="28"/>
          <w:lang w:val="uk-UA"/>
        </w:rPr>
        <w:t>Л.Плахотна</w:t>
      </w:r>
      <w:proofErr w:type="spellEnd"/>
      <w:r w:rsidR="00521C74" w:rsidRPr="002D7C1E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444E49" w:rsidRPr="002D7C1E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управління культури, з питань релігій та національностей </w:t>
      </w:r>
      <w:r w:rsidR="00444E49" w:rsidRPr="002D7C1E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(</w:t>
      </w:r>
      <w:proofErr w:type="spellStart"/>
      <w:r w:rsidR="00444E49" w:rsidRPr="002D7C1E">
        <w:rPr>
          <w:rFonts w:ascii="Times New Roman" w:hAnsi="Times New Roman"/>
          <w:color w:val="000000"/>
          <w:sz w:val="28"/>
          <w:szCs w:val="28"/>
          <w:lang w:val="uk-UA"/>
        </w:rPr>
        <w:t>О.Чубара</w:t>
      </w:r>
      <w:proofErr w:type="spellEnd"/>
      <w:r w:rsidR="00444E49" w:rsidRPr="002D7C1E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521C74" w:rsidRPr="002D7C1E">
        <w:rPr>
          <w:rFonts w:ascii="Times New Roman" w:hAnsi="Times New Roman"/>
          <w:color w:val="000000"/>
          <w:sz w:val="28"/>
          <w:szCs w:val="28"/>
          <w:lang w:val="uk-UA"/>
        </w:rPr>
        <w:t xml:space="preserve"> обласної державної адміністрації забезпечити організацію та проведення конкурсу відп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овідно до затвердженого Порядку.</w:t>
      </w:r>
    </w:p>
    <w:p w:rsidR="002D7C1E" w:rsidRDefault="002D7C1E" w:rsidP="002D7C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D7C1E" w:rsidRDefault="002D7C1E" w:rsidP="002D7C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3</w:t>
      </w:r>
      <w:r w:rsidRPr="002D7C1E">
        <w:rPr>
          <w:rFonts w:ascii="Times New Roman" w:hAnsi="Times New Roman"/>
          <w:sz w:val="28"/>
          <w:szCs w:val="28"/>
          <w:lang w:val="uk-UA"/>
        </w:rPr>
        <w:t>. </w:t>
      </w:r>
      <w:r w:rsidRPr="002D7C1E">
        <w:rPr>
          <w:rFonts w:ascii="Times New Roman" w:hAnsi="Times New Roman"/>
          <w:color w:val="000000"/>
          <w:sz w:val="28"/>
          <w:szCs w:val="28"/>
          <w:lang w:val="uk-UA"/>
        </w:rPr>
        <w:t>РЕКОМЕНДУЮ сільським, селищним радам щороку до 01 лютого, формувати прогнозовану потребу у фахівцях з вищою освітою медичних (фармацевтичних), мистецьких та педагогічних спеціальностей  з урахуванням можливостей забезпечення таких фахівців відповідно до законодавства безоплатним користуванням житлом з опаленням і освітленням у межах встановлених норм за вказаною формою.</w:t>
      </w:r>
    </w:p>
    <w:p w:rsidR="002D7C1E" w:rsidRDefault="002D7C1E" w:rsidP="002D7C1E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D7C1E" w:rsidRPr="002D7C1E" w:rsidRDefault="002D7C1E" w:rsidP="002D7C1E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2D7C1E">
        <w:rPr>
          <w:rFonts w:ascii="Times New Roman" w:hAnsi="Times New Roman"/>
          <w:sz w:val="28"/>
          <w:szCs w:val="28"/>
          <w:lang w:val="uk-UA"/>
        </w:rPr>
        <w:t xml:space="preserve">Юридичне управління апарату Волинської обласної державної адміністрації (Віталій </w:t>
      </w:r>
      <w:proofErr w:type="spellStart"/>
      <w:r w:rsidRPr="002D7C1E">
        <w:rPr>
          <w:rFonts w:ascii="Times New Roman" w:hAnsi="Times New Roman"/>
          <w:sz w:val="28"/>
          <w:szCs w:val="28"/>
          <w:lang w:val="uk-UA"/>
        </w:rPr>
        <w:t>Потапенко</w:t>
      </w:r>
      <w:proofErr w:type="spellEnd"/>
      <w:r w:rsidRPr="002D7C1E">
        <w:rPr>
          <w:rFonts w:ascii="Times New Roman" w:hAnsi="Times New Roman"/>
          <w:sz w:val="28"/>
          <w:szCs w:val="28"/>
          <w:lang w:val="uk-UA"/>
        </w:rPr>
        <w:t>) подати це розпорядження на державну реєстрацію до Західного міжрегіонального управління Міністерства юстиції (м. Львів).</w:t>
      </w:r>
    </w:p>
    <w:p w:rsidR="002D7C1E" w:rsidRPr="002D7C1E" w:rsidRDefault="002D7C1E" w:rsidP="002D7C1E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2D7C1E" w:rsidRPr="002D7C1E" w:rsidRDefault="002D7C1E" w:rsidP="002D7C1E">
      <w:pPr>
        <w:pStyle w:val="21"/>
        <w:numPr>
          <w:ilvl w:val="0"/>
          <w:numId w:val="0"/>
        </w:numPr>
        <w:tabs>
          <w:tab w:val="left" w:pos="567"/>
          <w:tab w:val="left" w:pos="1416"/>
          <w:tab w:val="left" w:pos="3456"/>
        </w:tabs>
        <w:ind w:firstLine="567"/>
        <w:jc w:val="both"/>
        <w:rPr>
          <w:color w:val="auto"/>
          <w:lang w:eastAsia="uk-UA"/>
        </w:rPr>
      </w:pPr>
      <w:r>
        <w:rPr>
          <w:color w:val="auto"/>
          <w:lang w:eastAsia="ru-RU"/>
        </w:rPr>
        <w:t>5</w:t>
      </w:r>
      <w:r w:rsidRPr="002D7C1E">
        <w:rPr>
          <w:color w:val="auto"/>
          <w:lang w:eastAsia="ru-RU"/>
        </w:rPr>
        <w:t xml:space="preserve">. Управління </w:t>
      </w:r>
      <w:r w:rsidRPr="002D7C1E">
        <w:rPr>
          <w:color w:val="000000"/>
        </w:rPr>
        <w:t>культури, з питань релігій та національностей (</w:t>
      </w:r>
      <w:proofErr w:type="spellStart"/>
      <w:r w:rsidRPr="002D7C1E">
        <w:rPr>
          <w:color w:val="000000"/>
        </w:rPr>
        <w:t>О.Чубара</w:t>
      </w:r>
      <w:proofErr w:type="spellEnd"/>
      <w:r w:rsidRPr="002D7C1E">
        <w:rPr>
          <w:color w:val="000000"/>
        </w:rPr>
        <w:t>)</w:t>
      </w:r>
      <w:r w:rsidRPr="002D7C1E">
        <w:rPr>
          <w:color w:val="000000"/>
        </w:rPr>
        <w:t xml:space="preserve"> </w:t>
      </w:r>
      <w:r w:rsidRPr="002D7C1E">
        <w:rPr>
          <w:color w:val="auto"/>
          <w:lang w:eastAsia="uk-UA"/>
        </w:rPr>
        <w:t>забезпечити його офіційне опублікування.</w:t>
      </w:r>
    </w:p>
    <w:p w:rsidR="002D7C1E" w:rsidRPr="002D7C1E" w:rsidRDefault="002D7C1E" w:rsidP="002D7C1E">
      <w:pPr>
        <w:pStyle w:val="21"/>
        <w:numPr>
          <w:ilvl w:val="0"/>
          <w:numId w:val="0"/>
        </w:numPr>
        <w:tabs>
          <w:tab w:val="left" w:pos="567"/>
          <w:tab w:val="left" w:pos="1416"/>
          <w:tab w:val="left" w:pos="3456"/>
        </w:tabs>
        <w:ind w:firstLine="567"/>
        <w:jc w:val="both"/>
        <w:rPr>
          <w:color w:val="auto"/>
          <w:sz w:val="24"/>
          <w:lang w:eastAsia="ru-RU"/>
        </w:rPr>
      </w:pPr>
    </w:p>
    <w:p w:rsidR="002D7C1E" w:rsidRPr="002D7C1E" w:rsidRDefault="002D7C1E" w:rsidP="002D7C1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6</w:t>
      </w:r>
      <w:r w:rsidRPr="002D7C1E">
        <w:rPr>
          <w:rFonts w:ascii="Times New Roman" w:eastAsia="Calibri" w:hAnsi="Times New Roman"/>
          <w:sz w:val="28"/>
          <w:szCs w:val="28"/>
          <w:lang w:val="uk-UA"/>
        </w:rPr>
        <w:t>. Розпорядження набирає чинності з дня його офіційного опублікування.</w:t>
      </w:r>
    </w:p>
    <w:p w:rsidR="002D7C1E" w:rsidRPr="002D7C1E" w:rsidRDefault="002D7C1E" w:rsidP="002D7C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21C74" w:rsidRDefault="002D7C1E" w:rsidP="002D7C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521C74" w:rsidRPr="002D7C1E">
        <w:rPr>
          <w:rFonts w:ascii="Times New Roman" w:hAnsi="Times New Roman"/>
          <w:color w:val="000000"/>
          <w:sz w:val="28"/>
          <w:szCs w:val="28"/>
          <w:lang w:val="uk-UA"/>
        </w:rPr>
        <w:t>. Контроль за виконанням розпорядження покласти на заступника голови обласної державної адм</w:t>
      </w:r>
      <w:r w:rsidR="00535B24" w:rsidRPr="002D7C1E">
        <w:rPr>
          <w:rFonts w:ascii="Times New Roman" w:hAnsi="Times New Roman"/>
          <w:color w:val="000000"/>
          <w:sz w:val="28"/>
          <w:szCs w:val="28"/>
          <w:lang w:val="uk-UA"/>
        </w:rPr>
        <w:t>іністрації 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ндрія </w:t>
      </w:r>
      <w:proofErr w:type="spellStart"/>
      <w:r w:rsidR="00535B24" w:rsidRPr="002D7C1E">
        <w:rPr>
          <w:rFonts w:ascii="Times New Roman" w:hAnsi="Times New Roman"/>
          <w:color w:val="000000"/>
          <w:sz w:val="28"/>
          <w:szCs w:val="28"/>
          <w:lang w:val="uk-UA"/>
        </w:rPr>
        <w:t>Ярмольськ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ого</w:t>
      </w:r>
      <w:proofErr w:type="spellEnd"/>
      <w:r w:rsidR="00521C74" w:rsidRPr="002D7C1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D7C1E" w:rsidRDefault="002D7C1E" w:rsidP="002D7C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D7C1E" w:rsidRDefault="002D7C1E" w:rsidP="002D7C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D7C1E" w:rsidRPr="002D7C1E" w:rsidRDefault="002D7C1E" w:rsidP="002D7C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21C74" w:rsidRPr="002D7C1E" w:rsidRDefault="00521C74" w:rsidP="002D7C1E">
      <w:pPr>
        <w:pStyle w:val="22"/>
        <w:tabs>
          <w:tab w:val="left" w:pos="1440"/>
        </w:tabs>
        <w:spacing w:after="0" w:line="240" w:lineRule="auto"/>
        <w:ind w:left="0" w:firstLine="720"/>
        <w:jc w:val="both"/>
        <w:rPr>
          <w:color w:val="000000"/>
          <w:sz w:val="28"/>
          <w:szCs w:val="28"/>
          <w:lang w:val="uk-UA"/>
        </w:rPr>
      </w:pPr>
    </w:p>
    <w:p w:rsidR="00521C74" w:rsidRPr="002D7C1E" w:rsidRDefault="00521C74" w:rsidP="002D7C1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2D7C1E">
        <w:rPr>
          <w:rFonts w:ascii="Times New Roman" w:hAnsi="Times New Roman"/>
          <w:color w:val="000000"/>
          <w:sz w:val="28"/>
          <w:szCs w:val="28"/>
          <w:lang w:val="uk-UA"/>
        </w:rPr>
        <w:t xml:space="preserve">Голова                                                           </w:t>
      </w:r>
      <w:r w:rsidR="002D7C1E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</w:t>
      </w:r>
      <w:proofErr w:type="spellStart"/>
      <w:r w:rsidR="002D7C1E" w:rsidRPr="00600D56">
        <w:rPr>
          <w:rFonts w:ascii="Times New Roman" w:hAnsi="Times New Roman"/>
          <w:b/>
          <w:sz w:val="28"/>
          <w:szCs w:val="28"/>
        </w:rPr>
        <w:t>Юрій</w:t>
      </w:r>
      <w:proofErr w:type="spellEnd"/>
      <w:r w:rsidR="002D7C1E" w:rsidRPr="00600D56">
        <w:rPr>
          <w:rFonts w:ascii="Times New Roman" w:hAnsi="Times New Roman"/>
          <w:b/>
          <w:sz w:val="28"/>
          <w:szCs w:val="28"/>
        </w:rPr>
        <w:t xml:space="preserve"> ПОГУЛЯЙКО</w:t>
      </w:r>
    </w:p>
    <w:p w:rsidR="00521C74" w:rsidRPr="002D7C1E" w:rsidRDefault="00521C74" w:rsidP="002D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21C74" w:rsidRPr="002D7C1E" w:rsidRDefault="00521C74" w:rsidP="002D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21C74" w:rsidRPr="002D7C1E" w:rsidRDefault="00521C74" w:rsidP="002D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21C74" w:rsidRPr="002D7C1E" w:rsidRDefault="00521C74" w:rsidP="002D7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21C74" w:rsidRPr="002D7C1E" w:rsidRDefault="00521C74" w:rsidP="002D7C1E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08CF" w:rsidRPr="002D7C1E" w:rsidRDefault="002008CF" w:rsidP="002D7C1E">
      <w:pPr>
        <w:spacing w:after="0" w:line="240" w:lineRule="auto"/>
        <w:rPr>
          <w:lang w:val="uk-UA"/>
        </w:rPr>
      </w:pPr>
    </w:p>
    <w:sectPr w:rsidR="002008CF" w:rsidRPr="002D7C1E" w:rsidSect="00FE2E9B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D9F" w:rsidRDefault="00242D9F" w:rsidP="0067379A">
      <w:pPr>
        <w:spacing w:after="0" w:line="240" w:lineRule="auto"/>
      </w:pPr>
      <w:r>
        <w:separator/>
      </w:r>
    </w:p>
  </w:endnote>
  <w:endnote w:type="continuationSeparator" w:id="0">
    <w:p w:rsidR="00242D9F" w:rsidRDefault="00242D9F" w:rsidP="0067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D9F" w:rsidRDefault="00242D9F" w:rsidP="0067379A">
      <w:pPr>
        <w:spacing w:after="0" w:line="240" w:lineRule="auto"/>
      </w:pPr>
      <w:r>
        <w:separator/>
      </w:r>
    </w:p>
  </w:footnote>
  <w:footnote w:type="continuationSeparator" w:id="0">
    <w:p w:rsidR="00242D9F" w:rsidRDefault="00242D9F" w:rsidP="00673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79A" w:rsidRDefault="0067379A">
    <w:pPr>
      <w:pStyle w:val="a6"/>
      <w:jc w:val="center"/>
    </w:pPr>
  </w:p>
  <w:p w:rsidR="0067379A" w:rsidRDefault="006737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B7276"/>
    <w:multiLevelType w:val="multilevel"/>
    <w:tmpl w:val="0FB03C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1C74"/>
    <w:rsid w:val="002008CF"/>
    <w:rsid w:val="00242D9F"/>
    <w:rsid w:val="002C4803"/>
    <w:rsid w:val="002D7C1E"/>
    <w:rsid w:val="00431531"/>
    <w:rsid w:val="00444E49"/>
    <w:rsid w:val="004B7786"/>
    <w:rsid w:val="00521C74"/>
    <w:rsid w:val="00535B24"/>
    <w:rsid w:val="0067379A"/>
    <w:rsid w:val="007C33E3"/>
    <w:rsid w:val="008B53AE"/>
    <w:rsid w:val="00A33A83"/>
    <w:rsid w:val="00DD54DD"/>
    <w:rsid w:val="00FE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02D65"/>
  <w15:docId w15:val="{94B3CC54-DBF6-406C-9F91-FD05966F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3E3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21C74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521C7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styleId="22">
    <w:name w:val="Body Text Indent 2"/>
    <w:basedOn w:val="a"/>
    <w:link w:val="23"/>
    <w:uiPriority w:val="99"/>
    <w:semiHidden/>
    <w:unhideWhenUsed/>
    <w:rsid w:val="00521C7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3">
    <w:name w:val="Основний текст з відступом 2 Знак"/>
    <w:basedOn w:val="a0"/>
    <w:link w:val="22"/>
    <w:uiPriority w:val="99"/>
    <w:semiHidden/>
    <w:rsid w:val="00521C74"/>
    <w:rPr>
      <w:rFonts w:ascii="Times New Roman" w:eastAsia="Calibri" w:hAnsi="Times New Roman" w:cs="Times New Roman"/>
      <w:sz w:val="20"/>
      <w:szCs w:val="20"/>
    </w:rPr>
  </w:style>
  <w:style w:type="paragraph" w:customStyle="1" w:styleId="a3">
    <w:name w:val="Нормальний текст"/>
    <w:basedOn w:val="a"/>
    <w:rsid w:val="00521C74"/>
    <w:pPr>
      <w:suppressAutoHyphens/>
      <w:spacing w:before="120" w:after="0" w:line="240" w:lineRule="auto"/>
      <w:ind w:firstLine="567"/>
    </w:pPr>
    <w:rPr>
      <w:rFonts w:ascii="Liberation Serif" w:eastAsia="WenQuanYi Micro Hei" w:hAnsi="Liberation Serif" w:cs="Lohit Devanagari"/>
      <w:kern w:val="2"/>
      <w:sz w:val="24"/>
      <w:szCs w:val="24"/>
      <w:lang w:val="uk-UA" w:eastAsia="zh-CN" w:bidi="hi-IN"/>
    </w:rPr>
  </w:style>
  <w:style w:type="paragraph" w:customStyle="1" w:styleId="210">
    <w:name w:val="Основной текст 21"/>
    <w:basedOn w:val="a"/>
    <w:rsid w:val="00521C74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rvps6">
    <w:name w:val="rvps6"/>
    <w:basedOn w:val="a"/>
    <w:rsid w:val="00521C7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2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21C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3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67379A"/>
  </w:style>
  <w:style w:type="paragraph" w:styleId="a8">
    <w:name w:val="footer"/>
    <w:basedOn w:val="a"/>
    <w:link w:val="a9"/>
    <w:uiPriority w:val="99"/>
    <w:semiHidden/>
    <w:unhideWhenUsed/>
    <w:rsid w:val="00673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67379A"/>
  </w:style>
  <w:style w:type="paragraph" w:customStyle="1" w:styleId="21">
    <w:name w:val="Заголовок 21"/>
    <w:basedOn w:val="a"/>
    <w:rsid w:val="002D7C1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Calibri" w:hAnsi="Times New Roman" w:cs="Times New Roman"/>
      <w:color w:val="00000A"/>
      <w:sz w:val="28"/>
      <w:szCs w:val="2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 Windows</cp:lastModifiedBy>
  <cp:revision>12</cp:revision>
  <cp:lastPrinted>2022-02-23T08:27:00Z</cp:lastPrinted>
  <dcterms:created xsi:type="dcterms:W3CDTF">2022-01-24T08:10:00Z</dcterms:created>
  <dcterms:modified xsi:type="dcterms:W3CDTF">2022-02-23T11:19:00Z</dcterms:modified>
</cp:coreProperties>
</file>