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74" w:rsidRPr="00AF6353" w:rsidRDefault="00F04674" w:rsidP="00F04674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Додаток 3</w:t>
      </w:r>
    </w:p>
    <w:p w:rsidR="00F04674" w:rsidRDefault="00F04674" w:rsidP="00F04674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AF6353">
        <w:rPr>
          <w:rFonts w:ascii="Times New Roman" w:hAnsi="Times New Roman" w:cs="Times New Roman"/>
          <w:sz w:val="24"/>
        </w:rPr>
        <w:t>о Регіональної програми розвитку рибного господарства Волинської області на 2024- 2029 роки</w:t>
      </w:r>
    </w:p>
    <w:p w:rsidR="00F04674" w:rsidRPr="00AF6353" w:rsidRDefault="00F04674" w:rsidP="00F04674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(розділ</w:t>
      </w:r>
      <w:r w:rsidR="00CA6FAA">
        <w:rPr>
          <w:rFonts w:ascii="Times New Roman" w:hAnsi="Times New Roman" w:cs="Times New Roman"/>
          <w:sz w:val="24"/>
        </w:rPr>
        <w:t xml:space="preserve"> </w:t>
      </w:r>
      <w:r w:rsidR="00CA6FAA">
        <w:rPr>
          <w:rFonts w:ascii="Times New Roman" w:hAnsi="Times New Roman" w:cs="Times New Roman"/>
          <w:sz w:val="24"/>
          <w:lang w:val="en-US"/>
        </w:rPr>
        <w:t>I</w:t>
      </w:r>
      <w:bookmarkStart w:id="0" w:name="_GoBack"/>
      <w:r w:rsidR="00CA6FAA">
        <w:rPr>
          <w:rFonts w:ascii="Times New Roman" w:hAnsi="Times New Roman" w:cs="Times New Roman"/>
          <w:sz w:val="24"/>
          <w:lang w:val="en-US"/>
        </w:rPr>
        <w:t>V</w:t>
      </w:r>
      <w:bookmarkEnd w:id="0"/>
      <w:r>
        <w:rPr>
          <w:rFonts w:ascii="Times New Roman" w:hAnsi="Times New Roman" w:cs="Times New Roman"/>
          <w:sz w:val="24"/>
        </w:rPr>
        <w:t>)</w:t>
      </w:r>
    </w:p>
    <w:p w:rsidR="00F04674" w:rsidRDefault="00F04674" w:rsidP="00F0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74" w:rsidRPr="00F04674" w:rsidRDefault="00F04674" w:rsidP="00F04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4674">
        <w:rPr>
          <w:rFonts w:ascii="Times New Roman" w:hAnsi="Times New Roman" w:cs="Times New Roman"/>
          <w:sz w:val="28"/>
          <w:szCs w:val="28"/>
        </w:rPr>
        <w:t>есурсне забезпечення Регіональної програми розвитку рибного господарства Волинської області на 2024-2029 роки</w:t>
      </w:r>
    </w:p>
    <w:p w:rsidR="00F04674" w:rsidRDefault="00F04674" w:rsidP="00F046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(тис. грн)</w:t>
      </w:r>
    </w:p>
    <w:tbl>
      <w:tblPr>
        <w:tblOverlap w:val="never"/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027"/>
        <w:gridCol w:w="778"/>
        <w:gridCol w:w="850"/>
        <w:gridCol w:w="778"/>
        <w:gridCol w:w="778"/>
        <w:gridCol w:w="773"/>
        <w:gridCol w:w="2036"/>
      </w:tblGrid>
      <w:tr w:rsidR="00F04674" w:rsidRPr="00030E9E" w:rsidTr="00CA47B8">
        <w:trPr>
          <w:trHeight w:val="816"/>
          <w:jc w:val="center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:rsidR="00F04674" w:rsidRDefault="00F04674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498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036" w:type="dxa"/>
            <w:vMerge w:val="restart"/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сього витрат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виконання П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  <w:p w:rsidR="00F04674" w:rsidRPr="00030E9E" w:rsidRDefault="00F04674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74" w:rsidRPr="00030E9E" w:rsidTr="00AF5AAA">
        <w:trPr>
          <w:trHeight w:val="81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  <w:p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74" w:rsidRPr="00030E9E" w:rsidRDefault="00F04674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CC" w:rsidRPr="00030E9E" w:rsidTr="007009CC">
        <w:trPr>
          <w:trHeight w:hRule="exact" w:val="747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7009CC" w:rsidRPr="00030E9E" w:rsidRDefault="007009CC" w:rsidP="0070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Обсяг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сього,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зокрема: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009CC" w:rsidRPr="00F04674" w:rsidRDefault="007009CC" w:rsidP="007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2 500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7009CC" w:rsidRPr="00F04674" w:rsidRDefault="007009CC" w:rsidP="007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15 000</w:t>
            </w:r>
          </w:p>
        </w:tc>
      </w:tr>
      <w:tr w:rsidR="007009CC" w:rsidRPr="00030E9E" w:rsidTr="007009CC">
        <w:trPr>
          <w:trHeight w:hRule="exact" w:val="422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7009CC" w:rsidRPr="00030E9E" w:rsidRDefault="007009CC" w:rsidP="0070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009CC" w:rsidRPr="00030E9E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A7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A7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A7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A7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A7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6 600</w:t>
            </w:r>
          </w:p>
          <w:p w:rsidR="007009CC" w:rsidRPr="00030E9E" w:rsidRDefault="007009CC" w:rsidP="0070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CC" w:rsidRPr="00030E9E" w:rsidTr="007009CC">
        <w:trPr>
          <w:trHeight w:hRule="exact" w:val="703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7009CC" w:rsidRPr="00030E9E" w:rsidRDefault="007009CC" w:rsidP="0070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місцеві бюджети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009CC" w:rsidRPr="00030E9E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7009CC" w:rsidRPr="00030E9E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</w:p>
        </w:tc>
      </w:tr>
      <w:tr w:rsidR="007009CC" w:rsidRPr="00573C90" w:rsidTr="007009CC">
        <w:trPr>
          <w:trHeight w:hRule="exact" w:val="390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7009CC" w:rsidRPr="00030E9E" w:rsidRDefault="007009CC" w:rsidP="0070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 джерел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009CC" w:rsidRPr="00030E9E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7009CC" w:rsidRPr="007009CC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2EE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7009CC" w:rsidRPr="00030E9E" w:rsidRDefault="007009CC" w:rsidP="0070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6 300</w:t>
            </w:r>
          </w:p>
        </w:tc>
      </w:tr>
    </w:tbl>
    <w:p w:rsidR="00AF779E" w:rsidRDefault="00AF779E"/>
    <w:p w:rsidR="00F04674" w:rsidRDefault="00F04674" w:rsidP="00F04674">
      <w:pPr>
        <w:jc w:val="center"/>
      </w:pPr>
      <w:r>
        <w:t>_________________________________________________________</w:t>
      </w:r>
    </w:p>
    <w:sectPr w:rsidR="00F04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74"/>
    <w:rsid w:val="007009CC"/>
    <w:rsid w:val="00AF779E"/>
    <w:rsid w:val="00CA6FAA"/>
    <w:rsid w:val="00F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C783"/>
  <w15:chartTrackingRefBased/>
  <w15:docId w15:val="{1A8E96AE-DDAD-4324-975B-13E85B6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2023-09-05T06:12:00Z</dcterms:created>
  <dcterms:modified xsi:type="dcterms:W3CDTF">2023-09-05T08:28:00Z</dcterms:modified>
</cp:coreProperties>
</file>