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06" w:rsidRDefault="00F32DF5" w:rsidP="00296706">
      <w:pPr>
        <w:ind w:left="11057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Додаток 5</w:t>
      </w:r>
    </w:p>
    <w:p w:rsidR="00296706" w:rsidRDefault="00296706" w:rsidP="00296706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 розпорядження начальника обласної військової адміністрації</w:t>
      </w:r>
    </w:p>
    <w:p w:rsidR="00296706" w:rsidRDefault="00296706" w:rsidP="00296706">
      <w:pPr>
        <w:ind w:left="11057"/>
        <w:rPr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інформаційних</w:t>
      </w:r>
    </w:p>
    <w:p w:rsidR="00296706" w:rsidRDefault="00296706" w:rsidP="00296706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технологічних карток</w:t>
      </w:r>
    </w:p>
    <w:p w:rsidR="00296706" w:rsidRDefault="00296706" w:rsidP="00296706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адміністративних послуг</w:t>
      </w:r>
    </w:p>
    <w:p w:rsidR="00296706" w:rsidRDefault="00296706" w:rsidP="00296706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провадження освітньої діяльності»</w:t>
      </w:r>
    </w:p>
    <w:p w:rsidR="00C62553" w:rsidRDefault="00C62553" w:rsidP="00912EBD">
      <w:pPr>
        <w:jc w:val="center"/>
        <w:rPr>
          <w:sz w:val="28"/>
          <w:szCs w:val="28"/>
          <w:lang w:val="uk-UA"/>
        </w:rPr>
      </w:pPr>
    </w:p>
    <w:p w:rsidR="00912EBD" w:rsidRDefault="00912EBD" w:rsidP="00912E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:rsidR="00912EBD" w:rsidRDefault="00912EBD" w:rsidP="00912EBD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ПОСЛУГИ</w:t>
      </w:r>
    </w:p>
    <w:p w:rsidR="0000551E" w:rsidRDefault="0000551E" w:rsidP="0000551E">
      <w:pPr>
        <w:jc w:val="center"/>
        <w:rPr>
          <w:sz w:val="28"/>
          <w:szCs w:val="28"/>
          <w:lang w:val="uk-UA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що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подаються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здобувачем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ліцензії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ліцензіатом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) для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отримання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ліцензії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провадження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освітньої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розширення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провадження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освітньої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) у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сфері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позашкільної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3551FB">
        <w:rPr>
          <w:sz w:val="28"/>
          <w:szCs w:val="28"/>
          <w:lang w:val="uk-UA"/>
        </w:rPr>
        <w:t xml:space="preserve"> (назва адміністративної послуги)</w:t>
      </w:r>
    </w:p>
    <w:p w:rsidR="00912EBD" w:rsidRDefault="00912EBD" w:rsidP="00912E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(назва адміністративної послуги)</w:t>
      </w:r>
    </w:p>
    <w:p w:rsidR="00912EBD" w:rsidRDefault="00912EBD" w:rsidP="00912EB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8"/>
        <w:gridCol w:w="3581"/>
        <w:gridCol w:w="2410"/>
        <w:gridCol w:w="3118"/>
        <w:gridCol w:w="1701"/>
        <w:gridCol w:w="1560"/>
        <w:gridCol w:w="2551"/>
      </w:tblGrid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Структурний підрозділ суб’єкта надання адміністративної послуги, відповідальний за етапи</w:t>
            </w:r>
            <w:r>
              <w:rPr>
                <w:sz w:val="24"/>
                <w:szCs w:val="24"/>
                <w:lang w:val="uk-UA"/>
              </w:rPr>
              <w:t xml:space="preserve"> (дію, рішення)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Дія</w:t>
            </w:r>
            <w:r>
              <w:rPr>
                <w:sz w:val="24"/>
                <w:szCs w:val="24"/>
                <w:lang w:val="uk-UA"/>
              </w:rPr>
              <w:t xml:space="preserve"> (виконує, бере участь, погоджує, затверджує, тощо)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  <w:r>
              <w:rPr>
                <w:sz w:val="24"/>
                <w:szCs w:val="24"/>
                <w:lang w:val="uk-UA"/>
              </w:rPr>
              <w:t xml:space="preserve"> (днів)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 w:rsidP="006C5040">
            <w:pPr>
              <w:spacing w:line="252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 здобувача ліцензії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6C5040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6C5040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770C67">
              <w:rPr>
                <w:bCs/>
                <w:sz w:val="24"/>
                <w:szCs w:val="24"/>
                <w:lang w:val="uk-UA"/>
              </w:rPr>
              <w:t xml:space="preserve">правління освіти і науки </w:t>
            </w:r>
            <w:r w:rsidR="00912EBD">
              <w:rPr>
                <w:bCs/>
                <w:sz w:val="24"/>
                <w:szCs w:val="24"/>
                <w:lang w:val="uk-UA"/>
              </w:rPr>
              <w:t>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6C504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="00912EBD">
              <w:rPr>
                <w:bCs/>
                <w:sz w:val="24"/>
                <w:szCs w:val="24"/>
                <w:lang w:val="uk-UA"/>
              </w:rPr>
              <w:t>вернення суб’єкта господарювання до експертно-апеляційної ради з питань ліцензування або</w:t>
            </w:r>
          </w:p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оскарження прийнятого рішення в судовому порядку</w:t>
            </w: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 w:rsidP="006C5040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Підготовка проекту розпорядження голови облдержадміністрації про переоформлення ліцензії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6C5040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6C5040" w:rsidP="00FB66D2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DD4C47">
              <w:rPr>
                <w:bCs/>
                <w:sz w:val="24"/>
                <w:szCs w:val="24"/>
                <w:lang w:val="uk-UA"/>
              </w:rPr>
              <w:t xml:space="preserve">правління освіти </w:t>
            </w:r>
            <w:r w:rsidR="00FB66D2">
              <w:rPr>
                <w:bCs/>
                <w:sz w:val="24"/>
                <w:szCs w:val="24"/>
                <w:lang w:val="uk-UA"/>
              </w:rPr>
              <w:t xml:space="preserve">і </w:t>
            </w:r>
            <w:r w:rsidR="00DD4C47">
              <w:rPr>
                <w:bCs/>
                <w:sz w:val="24"/>
                <w:szCs w:val="24"/>
                <w:lang w:val="uk-UA"/>
              </w:rPr>
              <w:t xml:space="preserve">науки 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 w:rsidP="006C5040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Видача розпорядження</w:t>
            </w:r>
          </w:p>
          <w:p w:rsidR="00784892" w:rsidRDefault="00784892" w:rsidP="006C5040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</w:p>
          <w:p w:rsidR="00784892" w:rsidRDefault="00784892" w:rsidP="006C5040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</w:p>
          <w:p w:rsidR="00784892" w:rsidRDefault="00784892" w:rsidP="006C5040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6C5040" w:rsidP="006C5040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олова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 обласна державна адміністрація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5040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6C5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6C5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6C5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6C5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6C5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6C5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6C50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 w:rsidP="007D56DB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Реєстрація розпорядження голови  Волинської облдержадміністрації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7D56DB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7D56DB" w:rsidP="007D56DB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агальний відділ </w:t>
            </w:r>
            <w:r>
              <w:rPr>
                <w:bCs/>
                <w:sz w:val="24"/>
                <w:szCs w:val="24"/>
                <w:lang w:val="uk-UA"/>
              </w:rPr>
              <w:t>апарату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 w:rsidP="007D56DB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Повідомлення здобувача ліцензії про прийняття рішення про видачу ліцензії (у разі звернення здобувача ліцензії)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7D56DB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7D56DB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8E7FC7">
              <w:rPr>
                <w:bCs/>
                <w:sz w:val="24"/>
                <w:szCs w:val="24"/>
                <w:lang w:val="uk-UA"/>
              </w:rPr>
              <w:t xml:space="preserve">правління освіти і  науки 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 w:rsidP="007D56DB">
            <w:pPr>
              <w:spacing w:line="26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Внесення відомостей до Єдиного державного реєстру юридичних осіб та фізичних осіб- підприємців та громадських формувань*</w:t>
            </w:r>
          </w:p>
          <w:p w:rsidR="00912EBD" w:rsidRDefault="00912EBD" w:rsidP="007D56DB">
            <w:pPr>
              <w:spacing w:line="260" w:lineRule="exact"/>
              <w:rPr>
                <w:sz w:val="24"/>
                <w:szCs w:val="24"/>
                <w:lang w:val="uk-UA"/>
              </w:rPr>
            </w:pPr>
          </w:p>
          <w:p w:rsidR="00912EBD" w:rsidRDefault="00912EBD" w:rsidP="007D56DB">
            <w:pPr>
              <w:spacing w:line="26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Оприлюднення рішення на веб-сайті Волинської обласної державної адміністрації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7D56DB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912EBD" w:rsidRDefault="00912EBD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rPr>
                <w:sz w:val="24"/>
                <w:szCs w:val="24"/>
                <w:lang w:val="uk-UA"/>
              </w:rPr>
            </w:pPr>
          </w:p>
          <w:p w:rsidR="00912EBD" w:rsidRDefault="007D56DB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 обласна державна адміністрація</w:t>
            </w:r>
          </w:p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 w:rsidP="007D56DB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7D56DB" w:rsidP="007D56DB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912EBD">
              <w:rPr>
                <w:sz w:val="24"/>
                <w:szCs w:val="24"/>
                <w:lang w:val="uk-UA"/>
              </w:rPr>
              <w:t xml:space="preserve">ідділ інформаційних технологій </w:t>
            </w:r>
            <w:r>
              <w:rPr>
                <w:sz w:val="24"/>
                <w:szCs w:val="24"/>
                <w:lang w:val="uk-UA"/>
              </w:rPr>
              <w:t>апарату</w:t>
            </w:r>
            <w:r w:rsidR="00912EBD">
              <w:rPr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2EBD" w:rsidTr="006C5040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надання послуги  – 7-10 робочих днів з дня одержання заяви про отримання ліцензії та документів, що додаються</w:t>
            </w:r>
          </w:p>
        </w:tc>
      </w:tr>
      <w:tr w:rsidR="00912EBD" w:rsidRPr="00DF7860" w:rsidTr="006C5040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передбачена законодавством: протягом 7 днів після подання заяви у разі звернення ліцензіата про переоформлення відповідно до частини 6 статті 21 Закону України «Про ліцензування видів господарської діяльності»;</w:t>
            </w:r>
          </w:p>
          <w:p w:rsidR="00912EBD" w:rsidRDefault="00912EBD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не більше 30 днів з дня виникнення підстави для переоформлення, у разі зміни найменування юридичної особи (якщо зміна найменування не пов’язана з реорганізацією юридичної особи.</w:t>
            </w:r>
          </w:p>
        </w:tc>
      </w:tr>
    </w:tbl>
    <w:p w:rsidR="00912EBD" w:rsidRDefault="00912EBD" w:rsidP="00912EBD">
      <w:pPr>
        <w:tabs>
          <w:tab w:val="left" w:pos="9042"/>
        </w:tabs>
        <w:rPr>
          <w:sz w:val="28"/>
          <w:szCs w:val="28"/>
          <w:lang w:val="uk-UA"/>
        </w:rPr>
      </w:pPr>
    </w:p>
    <w:p w:rsidR="00912EBD" w:rsidRDefault="00912EBD" w:rsidP="00F420FF">
      <w:pPr>
        <w:spacing w:line="2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* Внесення відомостей до Єдиного державного реєстру юридичних осіб, фізичних осіб-підприємців та громадських формувань здійснюватиметься після набрання чинності положення про внесення відомостей до Єдиного державного реєстру юридичних осіб, фізичних осіб-підприємців та громадських формувань інформації про ліцензування та видання Кабінетом Міністрів України акта щодо припинення ведення Єдиного ліцензійного реєстру.</w:t>
      </w:r>
    </w:p>
    <w:p w:rsidR="000A08E8" w:rsidRDefault="000A08E8">
      <w:pPr>
        <w:rPr>
          <w:lang w:val="uk-UA"/>
        </w:rPr>
      </w:pPr>
    </w:p>
    <w:p w:rsidR="00D90BD6" w:rsidRDefault="00D90BD6">
      <w:pPr>
        <w:rPr>
          <w:lang w:val="uk-UA"/>
        </w:rPr>
      </w:pPr>
    </w:p>
    <w:p w:rsidR="00D90BD6" w:rsidRDefault="00D90BD6" w:rsidP="00D90BD6">
      <w:pPr>
        <w:tabs>
          <w:tab w:val="left" w:pos="9042"/>
        </w:tabs>
        <w:rPr>
          <w:sz w:val="28"/>
          <w:szCs w:val="28"/>
          <w:lang w:val="uk-UA"/>
        </w:rPr>
      </w:pPr>
    </w:p>
    <w:p w:rsidR="00D90BD6" w:rsidRPr="00CA16DA" w:rsidRDefault="00F32DF5" w:rsidP="00D90BD6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D90BD6">
        <w:rPr>
          <w:sz w:val="28"/>
          <w:szCs w:val="28"/>
          <w:lang w:val="uk-UA"/>
        </w:rPr>
        <w:t xml:space="preserve">________________________________________           </w:t>
      </w:r>
    </w:p>
    <w:sectPr w:rsidR="00D90BD6" w:rsidRPr="00CA16DA" w:rsidSect="00C62553">
      <w:headerReference w:type="default" r:id="rId6"/>
      <w:type w:val="continuous"/>
      <w:pgSz w:w="16840" w:h="11900" w:orient="landscape"/>
      <w:pgMar w:top="709" w:right="680" w:bottom="567" w:left="680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C2" w:rsidRDefault="002657C2" w:rsidP="006C5040">
      <w:r>
        <w:separator/>
      </w:r>
    </w:p>
  </w:endnote>
  <w:endnote w:type="continuationSeparator" w:id="0">
    <w:p w:rsidR="002657C2" w:rsidRDefault="002657C2" w:rsidP="006C5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C2" w:rsidRDefault="002657C2" w:rsidP="006C5040">
      <w:r>
        <w:separator/>
      </w:r>
    </w:p>
  </w:footnote>
  <w:footnote w:type="continuationSeparator" w:id="0">
    <w:p w:rsidR="002657C2" w:rsidRDefault="002657C2" w:rsidP="006C5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55621"/>
      <w:docPartObj>
        <w:docPartGallery w:val="Page Numbers (Top of Page)"/>
        <w:docPartUnique/>
      </w:docPartObj>
    </w:sdtPr>
    <w:sdtContent>
      <w:p w:rsidR="006C5040" w:rsidRDefault="006C5040">
        <w:pPr>
          <w:pStyle w:val="a3"/>
          <w:jc w:val="center"/>
        </w:pPr>
      </w:p>
      <w:p w:rsidR="006C5040" w:rsidRDefault="006C5040">
        <w:pPr>
          <w:pStyle w:val="a3"/>
          <w:jc w:val="center"/>
        </w:pPr>
      </w:p>
      <w:p w:rsidR="006C5040" w:rsidRDefault="00B32908">
        <w:pPr>
          <w:pStyle w:val="a3"/>
          <w:jc w:val="center"/>
        </w:pPr>
        <w:r>
          <w:fldChar w:fldCharType="begin"/>
        </w:r>
        <w:r w:rsidR="006C5040">
          <w:instrText>PAGE   \* MERGEFORMAT</w:instrText>
        </w:r>
        <w:r>
          <w:fldChar w:fldCharType="separate"/>
        </w:r>
        <w:r w:rsidR="00784892" w:rsidRPr="00784892">
          <w:rPr>
            <w:noProof/>
            <w:lang w:val="uk-UA"/>
          </w:rPr>
          <w:t>2</w:t>
        </w:r>
        <w:r>
          <w:fldChar w:fldCharType="end"/>
        </w:r>
      </w:p>
    </w:sdtContent>
  </w:sdt>
  <w:p w:rsidR="006C5040" w:rsidRDefault="006C50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EBD"/>
    <w:rsid w:val="0000551E"/>
    <w:rsid w:val="00011476"/>
    <w:rsid w:val="00086ABA"/>
    <w:rsid w:val="000A08E8"/>
    <w:rsid w:val="002637CA"/>
    <w:rsid w:val="002657C2"/>
    <w:rsid w:val="00296706"/>
    <w:rsid w:val="004071CE"/>
    <w:rsid w:val="0046273F"/>
    <w:rsid w:val="00495EC9"/>
    <w:rsid w:val="005174ED"/>
    <w:rsid w:val="00540DC7"/>
    <w:rsid w:val="0069304F"/>
    <w:rsid w:val="006C5040"/>
    <w:rsid w:val="00770C67"/>
    <w:rsid w:val="00784892"/>
    <w:rsid w:val="007D56DB"/>
    <w:rsid w:val="008E7FC7"/>
    <w:rsid w:val="00901FC4"/>
    <w:rsid w:val="00912EBD"/>
    <w:rsid w:val="009555C7"/>
    <w:rsid w:val="00A34DD8"/>
    <w:rsid w:val="00AA150E"/>
    <w:rsid w:val="00AE023A"/>
    <w:rsid w:val="00B32908"/>
    <w:rsid w:val="00BA6590"/>
    <w:rsid w:val="00C62553"/>
    <w:rsid w:val="00CA16DA"/>
    <w:rsid w:val="00D02209"/>
    <w:rsid w:val="00D80EFC"/>
    <w:rsid w:val="00D90BD6"/>
    <w:rsid w:val="00DD4C47"/>
    <w:rsid w:val="00DF4ECF"/>
    <w:rsid w:val="00DF7860"/>
    <w:rsid w:val="00EC103D"/>
    <w:rsid w:val="00F32DF5"/>
    <w:rsid w:val="00F420FF"/>
    <w:rsid w:val="00F77772"/>
    <w:rsid w:val="00FB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4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C5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504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C5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86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78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2160</Words>
  <Characters>1232</Characters>
  <Application>Microsoft Office Word</Application>
  <DocSecurity>0</DocSecurity>
  <Lines>10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20</cp:revision>
  <cp:lastPrinted>2019-06-21T10:37:00Z</cp:lastPrinted>
  <dcterms:created xsi:type="dcterms:W3CDTF">2018-09-04T13:30:00Z</dcterms:created>
  <dcterms:modified xsi:type="dcterms:W3CDTF">2023-08-30T08:07:00Z</dcterms:modified>
</cp:coreProperties>
</file>